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6A82F" w14:textId="1B1AC226" w:rsidR="0059133F" w:rsidRPr="00305845" w:rsidRDefault="00666561" w:rsidP="00B343D8">
      <w:pPr>
        <w:widowControl/>
        <w:autoSpaceDE/>
        <w:autoSpaceDN/>
        <w:spacing w:before="120" w:after="120"/>
        <w:rPr>
          <w:color w:val="008AAB"/>
          <w:sz w:val="40"/>
          <w:lang w:val="en-GB"/>
        </w:rPr>
      </w:pPr>
      <w:r w:rsidRPr="00305845">
        <w:rPr>
          <w:noProof/>
          <w:lang w:val="en-GB" w:eastAsia="tr-TR"/>
        </w:rPr>
        <w:drawing>
          <wp:anchor distT="0" distB="0" distL="114300" distR="114300" simplePos="0" relativeHeight="251672576" behindDoc="1" locked="0" layoutInCell="1" allowOverlap="1" wp14:anchorId="4CAD1CEF" wp14:editId="431244CB">
            <wp:simplePos x="0" y="0"/>
            <wp:positionH relativeFrom="column">
              <wp:posOffset>-904875</wp:posOffset>
            </wp:positionH>
            <wp:positionV relativeFrom="paragraph">
              <wp:posOffset>-1116330</wp:posOffset>
            </wp:positionV>
            <wp:extent cx="7799705" cy="11028045"/>
            <wp:effectExtent l="0" t="0" r="0" b="1905"/>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tboard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9705" cy="11028045"/>
                    </a:xfrm>
                    <a:prstGeom prst="rect">
                      <a:avLst/>
                    </a:prstGeom>
                  </pic:spPr>
                </pic:pic>
              </a:graphicData>
            </a:graphic>
            <wp14:sizeRelH relativeFrom="margin">
              <wp14:pctWidth>0</wp14:pctWidth>
            </wp14:sizeRelH>
            <wp14:sizeRelV relativeFrom="margin">
              <wp14:pctHeight>0</wp14:pctHeight>
            </wp14:sizeRelV>
          </wp:anchor>
        </w:drawing>
      </w:r>
      <w:r w:rsidRPr="00305845">
        <w:rPr>
          <w:noProof/>
          <w:lang w:val="en-GB" w:eastAsia="tr-TR"/>
        </w:rPr>
        <w:drawing>
          <wp:anchor distT="0" distB="0" distL="114300" distR="114300" simplePos="0" relativeHeight="251673600" behindDoc="1" locked="0" layoutInCell="1" allowOverlap="1" wp14:anchorId="6FFC76DE" wp14:editId="76A2F3F3">
            <wp:simplePos x="0" y="0"/>
            <wp:positionH relativeFrom="margin">
              <wp:align>center</wp:align>
            </wp:positionH>
            <wp:positionV relativeFrom="paragraph">
              <wp:posOffset>85725</wp:posOffset>
            </wp:positionV>
            <wp:extent cx="2359660" cy="533400"/>
            <wp:effectExtent l="0" t="0" r="0" b="0"/>
            <wp:wrapTight wrapText="bothSides">
              <wp:wrapPolygon edited="0">
                <wp:start x="349" y="3086"/>
                <wp:lineTo x="349" y="19286"/>
                <wp:lineTo x="6278" y="19286"/>
                <wp:lineTo x="18659" y="17743"/>
                <wp:lineTo x="18484" y="16971"/>
                <wp:lineTo x="20577" y="13114"/>
                <wp:lineTo x="21100" y="10029"/>
                <wp:lineTo x="20403" y="3086"/>
                <wp:lineTo x="349" y="3086"/>
              </wp:wrapPolygon>
            </wp:wrapTight>
            <wp:docPr id="4" name="Picture 4" descr="CARDMETER-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DMETER-V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96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5845">
        <w:rPr>
          <w:noProof/>
          <w:lang w:val="en-GB" w:eastAsia="tr-TR"/>
        </w:rPr>
        <mc:AlternateContent>
          <mc:Choice Requires="wps">
            <w:drawing>
              <wp:inline distT="0" distB="0" distL="0" distR="0" wp14:anchorId="5E460981" wp14:editId="6C96EBB7">
                <wp:extent cx="304800" cy="304800"/>
                <wp:effectExtent l="0" t="0" r="0" b="0"/>
                <wp:docPr id="1" name="Rectangle 1" descr="CARDMETER-V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540F59" id="Rectangle 1" o:spid="_x0000_s1026" alt="CARDMETER-V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K5z9B&#10;wQIAAMwFAAAOAAAAAAAAAAAAAAAAAC4CAABkcnMvZTJvRG9jLnhtbFBLAQItABQABgAIAAAAIQBM&#10;oOks2AAAAAMBAAAPAAAAAAAAAAAAAAAAABsFAABkcnMvZG93bnJldi54bWxQSwUGAAAAAAQABADz&#10;AAAAIAYAAAAA&#10;" filled="f" stroked="f">
                <o:lock v:ext="edit" aspectratio="t"/>
                <w10:anchorlock/>
              </v:rect>
            </w:pict>
          </mc:Fallback>
        </mc:AlternateContent>
      </w:r>
    </w:p>
    <w:p w14:paraId="2AA83F65" w14:textId="12C4C72F" w:rsidR="0059133F" w:rsidRPr="00305845" w:rsidRDefault="0059133F" w:rsidP="00B343D8">
      <w:pPr>
        <w:widowControl/>
        <w:autoSpaceDE/>
        <w:autoSpaceDN/>
        <w:spacing w:before="120" w:after="120"/>
        <w:rPr>
          <w:color w:val="008AAB"/>
          <w:sz w:val="40"/>
          <w:lang w:val="en-GB"/>
        </w:rPr>
      </w:pPr>
    </w:p>
    <w:p w14:paraId="4F0033FA" w14:textId="5C1C5366" w:rsidR="0059133F" w:rsidRPr="00305845" w:rsidRDefault="0059133F" w:rsidP="00B343D8">
      <w:pPr>
        <w:widowControl/>
        <w:autoSpaceDE/>
        <w:autoSpaceDN/>
        <w:spacing w:before="120" w:after="120"/>
        <w:rPr>
          <w:color w:val="008AAB"/>
          <w:sz w:val="40"/>
          <w:lang w:val="en-GB"/>
        </w:rPr>
      </w:pPr>
    </w:p>
    <w:p w14:paraId="4ED92BA5" w14:textId="2D9DD9FF" w:rsidR="00B343D8" w:rsidRPr="00305845" w:rsidRDefault="005C5D7F" w:rsidP="00B343D8">
      <w:pPr>
        <w:widowControl/>
        <w:autoSpaceDE/>
        <w:autoSpaceDN/>
        <w:spacing w:before="120" w:after="120"/>
        <w:rPr>
          <w:color w:val="75696A"/>
          <w:sz w:val="40"/>
          <w:lang w:val="en-GB"/>
        </w:rPr>
      </w:pPr>
      <w:r w:rsidRPr="00305845">
        <w:rPr>
          <w:color w:val="75696A"/>
          <w:sz w:val="40"/>
          <w:lang w:val="en-GB"/>
        </w:rPr>
        <w:t xml:space="preserve"> </w:t>
      </w:r>
      <w:r w:rsidR="00B343D8" w:rsidRPr="00305845">
        <w:rPr>
          <w:color w:val="75696A"/>
          <w:sz w:val="40"/>
          <w:lang w:val="en-GB"/>
        </w:rPr>
        <w:t xml:space="preserve">BKM </w:t>
      </w:r>
      <w:r w:rsidR="00E114D7" w:rsidRPr="00305845">
        <w:rPr>
          <w:color w:val="75696A"/>
          <w:sz w:val="40"/>
          <w:lang w:val="en-GB"/>
        </w:rPr>
        <w:t>Card Payment Indices</w:t>
      </w:r>
      <w:r w:rsidR="00B343D8" w:rsidRPr="00305845">
        <w:rPr>
          <w:color w:val="75696A"/>
          <w:sz w:val="40"/>
          <w:lang w:val="en-GB"/>
        </w:rPr>
        <w:t xml:space="preserve"> </w:t>
      </w:r>
    </w:p>
    <w:p w14:paraId="7C6C3C5E" w14:textId="08F0B9C3" w:rsidR="00B343D8" w:rsidRPr="00305845" w:rsidRDefault="00075EE1" w:rsidP="00B343D8">
      <w:pPr>
        <w:widowControl/>
        <w:autoSpaceDE/>
        <w:autoSpaceDN/>
        <w:spacing w:before="120" w:after="120"/>
        <w:rPr>
          <w:color w:val="75696A"/>
          <w:sz w:val="32"/>
          <w:lang w:val="en-GB"/>
        </w:rPr>
      </w:pPr>
      <w:r w:rsidRPr="00305845">
        <w:rPr>
          <w:color w:val="75696A"/>
          <w:sz w:val="32"/>
          <w:lang w:val="en-GB"/>
        </w:rPr>
        <w:t xml:space="preserve">Date of last </w:t>
      </w:r>
      <w:r w:rsidR="003E052D" w:rsidRPr="00305845">
        <w:rPr>
          <w:color w:val="75696A"/>
          <w:sz w:val="32"/>
          <w:lang w:val="en-GB"/>
        </w:rPr>
        <w:t>review</w:t>
      </w:r>
      <w:r w:rsidR="00B343D8" w:rsidRPr="00305845">
        <w:rPr>
          <w:color w:val="75696A"/>
          <w:sz w:val="32"/>
          <w:lang w:val="en-GB"/>
        </w:rPr>
        <w:t>: 0</w:t>
      </w:r>
      <w:r w:rsidR="00666561" w:rsidRPr="00305845">
        <w:rPr>
          <w:color w:val="75696A"/>
          <w:sz w:val="32"/>
          <w:lang w:val="en-GB"/>
        </w:rPr>
        <w:t>7</w:t>
      </w:r>
      <w:r w:rsidR="00B343D8" w:rsidRPr="00305845">
        <w:rPr>
          <w:color w:val="75696A"/>
          <w:sz w:val="32"/>
          <w:lang w:val="en-GB"/>
        </w:rPr>
        <w:t>/2020</w:t>
      </w:r>
    </w:p>
    <w:p w14:paraId="5F54E3C6" w14:textId="42566B93" w:rsidR="00B343D8" w:rsidRPr="00305845" w:rsidRDefault="005C5D7F" w:rsidP="00B343D8">
      <w:pPr>
        <w:widowControl/>
        <w:autoSpaceDE/>
        <w:autoSpaceDN/>
        <w:spacing w:before="120" w:after="120"/>
        <w:rPr>
          <w:color w:val="A7986F"/>
          <w:sz w:val="40"/>
          <w:lang w:val="en-GB"/>
        </w:rPr>
      </w:pPr>
      <w:r w:rsidRPr="00305845">
        <w:rPr>
          <w:noProof/>
          <w:color w:val="A7986F"/>
          <w:sz w:val="40"/>
          <w:lang w:val="en-GB" w:eastAsia="tr-TR"/>
        </w:rPr>
        <mc:AlternateContent>
          <mc:Choice Requires="wps">
            <w:drawing>
              <wp:anchor distT="0" distB="0" distL="114300" distR="114300" simplePos="0" relativeHeight="251662336" behindDoc="0" locked="0" layoutInCell="1" allowOverlap="1" wp14:anchorId="67EEB2D6" wp14:editId="33258069">
                <wp:simplePos x="0" y="0"/>
                <wp:positionH relativeFrom="column">
                  <wp:posOffset>85725</wp:posOffset>
                </wp:positionH>
                <wp:positionV relativeFrom="paragraph">
                  <wp:posOffset>368935</wp:posOffset>
                </wp:positionV>
                <wp:extent cx="2133600" cy="246380"/>
                <wp:effectExtent l="0" t="0" r="19050" b="20320"/>
                <wp:wrapNone/>
                <wp:docPr id="2" name="Dikdörtgen 2"/>
                <wp:cNvGraphicFramePr/>
                <a:graphic xmlns:a="http://schemas.openxmlformats.org/drawingml/2006/main">
                  <a:graphicData uri="http://schemas.microsoft.com/office/word/2010/wordprocessingShape">
                    <wps:wsp>
                      <wps:cNvSpPr/>
                      <wps:spPr>
                        <a:xfrm>
                          <a:off x="0" y="0"/>
                          <a:ext cx="2133600" cy="246380"/>
                        </a:xfrm>
                        <a:prstGeom prst="rect">
                          <a:avLst/>
                        </a:prstGeom>
                        <a:noFill/>
                        <a:ln>
                          <a:solidFill>
                            <a:srgbClr val="A7986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1A161" id="Dikdörtgen 2" o:spid="_x0000_s1026" style="position:absolute;margin-left:6.75pt;margin-top:29.05pt;width:168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" filled="f" strokecolor="#a7986f" strokeweight="1pt"/>
            </w:pict>
          </mc:Fallback>
        </mc:AlternateContent>
      </w:r>
    </w:p>
    <w:p w14:paraId="56B3060F" w14:textId="4520BEF1" w:rsidR="00B343D8" w:rsidRPr="00305845" w:rsidRDefault="005C5D7F" w:rsidP="00B343D8">
      <w:pPr>
        <w:widowControl/>
        <w:autoSpaceDE/>
        <w:autoSpaceDN/>
        <w:spacing w:before="120" w:after="120"/>
        <w:rPr>
          <w:rFonts w:ascii="Calibri Light" w:eastAsia="Times New Roman" w:hAnsi="Calibri Light" w:cs="Times New Roman"/>
          <w:b/>
          <w:color w:val="A7986F"/>
          <w:sz w:val="24"/>
          <w:szCs w:val="24"/>
          <w:lang w:val="en-GB" w:bidi="en-US"/>
        </w:rPr>
      </w:pPr>
      <w:r w:rsidRPr="00305845">
        <w:rPr>
          <w:rFonts w:ascii="Calibri Light" w:eastAsia="Times New Roman" w:hAnsi="Calibri Light" w:cs="Times New Roman"/>
          <w:b/>
          <w:color w:val="A7986F"/>
          <w:sz w:val="24"/>
          <w:szCs w:val="24"/>
          <w:lang w:val="en-GB" w:bidi="en-US"/>
        </w:rPr>
        <w:t xml:space="preserve">     </w:t>
      </w:r>
      <w:r w:rsidR="00075EE1" w:rsidRPr="00305845">
        <w:rPr>
          <w:rFonts w:ascii="Calibri Light" w:eastAsia="Times New Roman" w:hAnsi="Calibri Light" w:cs="Times New Roman"/>
          <w:b/>
          <w:color w:val="A7986F"/>
          <w:sz w:val="24"/>
          <w:szCs w:val="24"/>
          <w:lang w:val="en-GB" w:bidi="en-US"/>
        </w:rPr>
        <w:t>Aim</w:t>
      </w:r>
      <w:r w:rsidR="00B343D8" w:rsidRPr="00305845">
        <w:rPr>
          <w:rFonts w:ascii="Calibri Light" w:eastAsia="Times New Roman" w:hAnsi="Calibri Light" w:cs="Times New Roman"/>
          <w:b/>
          <w:color w:val="A7986F"/>
          <w:sz w:val="24"/>
          <w:szCs w:val="24"/>
          <w:lang w:val="en-GB" w:bidi="en-US"/>
        </w:rPr>
        <w:t xml:space="preserve">, </w:t>
      </w:r>
      <w:r w:rsidR="00075EE1" w:rsidRPr="00305845">
        <w:rPr>
          <w:rFonts w:ascii="Calibri Light" w:eastAsia="Times New Roman" w:hAnsi="Calibri Light" w:cs="Times New Roman"/>
          <w:b/>
          <w:color w:val="A7986F"/>
          <w:sz w:val="24"/>
          <w:szCs w:val="24"/>
          <w:lang w:val="en-GB" w:bidi="en-US"/>
        </w:rPr>
        <w:t>Scope</w:t>
      </w:r>
      <w:r w:rsidR="00B343D8" w:rsidRPr="00305845">
        <w:rPr>
          <w:rFonts w:ascii="Calibri Light" w:eastAsia="Times New Roman" w:hAnsi="Calibri Light" w:cs="Times New Roman"/>
          <w:b/>
          <w:color w:val="A7986F"/>
          <w:sz w:val="24"/>
          <w:szCs w:val="24"/>
          <w:lang w:val="en-GB" w:bidi="en-US"/>
        </w:rPr>
        <w:t xml:space="preserve"> </w:t>
      </w:r>
      <w:r w:rsidR="00075EE1" w:rsidRPr="00305845">
        <w:rPr>
          <w:rFonts w:ascii="Calibri Light" w:eastAsia="Times New Roman" w:hAnsi="Calibri Light" w:cs="Times New Roman"/>
          <w:b/>
          <w:color w:val="A7986F"/>
          <w:sz w:val="24"/>
          <w:szCs w:val="24"/>
          <w:lang w:val="en-GB" w:bidi="en-US"/>
        </w:rPr>
        <w:t>and</w:t>
      </w:r>
      <w:r w:rsidR="00B343D8" w:rsidRPr="00305845">
        <w:rPr>
          <w:rFonts w:ascii="Calibri Light" w:eastAsia="Times New Roman" w:hAnsi="Calibri Light" w:cs="Times New Roman"/>
          <w:b/>
          <w:color w:val="A7986F"/>
          <w:sz w:val="24"/>
          <w:szCs w:val="24"/>
          <w:lang w:val="en-GB" w:bidi="en-US"/>
        </w:rPr>
        <w:t xml:space="preserve"> </w:t>
      </w:r>
      <w:r w:rsidR="00075EE1" w:rsidRPr="00305845">
        <w:rPr>
          <w:rFonts w:ascii="Calibri Light" w:eastAsia="Times New Roman" w:hAnsi="Calibri Light" w:cs="Times New Roman"/>
          <w:b/>
          <w:color w:val="A7986F"/>
          <w:sz w:val="24"/>
          <w:szCs w:val="24"/>
          <w:lang w:val="en-GB" w:bidi="en-US"/>
        </w:rPr>
        <w:t>Definitions</w:t>
      </w:r>
      <w:r w:rsidR="00B343D8" w:rsidRPr="00305845">
        <w:rPr>
          <w:rFonts w:ascii="Calibri Light" w:eastAsia="Times New Roman" w:hAnsi="Calibri Light" w:cs="Times New Roman"/>
          <w:b/>
          <w:color w:val="A7986F"/>
          <w:sz w:val="24"/>
          <w:szCs w:val="24"/>
          <w:lang w:val="en-GB" w:bidi="en-US"/>
        </w:rPr>
        <w:t>:</w:t>
      </w:r>
    </w:p>
    <w:p w14:paraId="05745927" w14:textId="030407B5" w:rsidR="005C5D7F" w:rsidRPr="00305845" w:rsidRDefault="005C5D7F" w:rsidP="00B343D8">
      <w:pPr>
        <w:pStyle w:val="TableParagraph"/>
        <w:spacing w:before="120" w:after="120"/>
        <w:ind w:left="142" w:right="57"/>
        <w:jc w:val="both"/>
        <w:rPr>
          <w:rFonts w:ascii="Calibri Light" w:eastAsia="Times New Roman" w:hAnsi="Calibri Light" w:cs="Times New Roman"/>
          <w:b/>
          <w:color w:val="000000"/>
          <w:sz w:val="23"/>
          <w:szCs w:val="23"/>
          <w:u w:val="single"/>
          <w:lang w:val="en-GB" w:bidi="en-US"/>
        </w:rPr>
      </w:pPr>
    </w:p>
    <w:p w14:paraId="0BE82726" w14:textId="06BDB88C" w:rsidR="00075EE1" w:rsidRPr="00305845" w:rsidRDefault="00075EE1" w:rsidP="00B343D8">
      <w:pPr>
        <w:pStyle w:val="TableParagraph"/>
        <w:spacing w:before="120" w:after="120"/>
        <w:ind w:left="142" w:right="57"/>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Aim of the Study</w:t>
      </w:r>
      <w:r w:rsidR="00B343D8" w:rsidRPr="00305845">
        <w:rPr>
          <w:rFonts w:ascii="Calibri Light" w:eastAsia="Times New Roman" w:hAnsi="Calibri Light" w:cs="Times New Roman"/>
          <w:b/>
          <w:color w:val="000000"/>
          <w:sz w:val="23"/>
          <w:szCs w:val="23"/>
          <w:u w:val="single"/>
          <w:lang w:val="en-GB" w:bidi="en-US"/>
        </w:rPr>
        <w:t>:</w:t>
      </w:r>
      <w:r w:rsidR="00B343D8" w:rsidRPr="00305845">
        <w:rPr>
          <w:rFonts w:ascii="Calibri Light" w:eastAsia="Times New Roman" w:hAnsi="Calibri Light" w:cs="Times New Roman"/>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 xml:space="preserve">To provide information about payments with </w:t>
      </w:r>
      <w:proofErr w:type="gramStart"/>
      <w:r w:rsidRPr="00305845">
        <w:rPr>
          <w:rFonts w:ascii="Calibri Light" w:eastAsia="Times New Roman" w:hAnsi="Calibri Light" w:cs="Times New Roman"/>
          <w:color w:val="000000"/>
          <w:sz w:val="23"/>
          <w:szCs w:val="23"/>
          <w:lang w:val="en-GB" w:bidi="en-US"/>
        </w:rPr>
        <w:t>cards(</w:t>
      </w:r>
      <w:proofErr w:type="gramEnd"/>
      <w:r w:rsidRPr="00305845">
        <w:rPr>
          <w:rFonts w:ascii="Calibri Light" w:eastAsia="Times New Roman" w:hAnsi="Calibri Light" w:cs="Times New Roman"/>
          <w:color w:val="000000"/>
          <w:sz w:val="23"/>
          <w:szCs w:val="23"/>
          <w:lang w:val="en-GB" w:bidi="en-US"/>
        </w:rPr>
        <w:t xml:space="preserve">credit, debit &amp; prepaid) which can be used as an </w:t>
      </w:r>
      <w:r w:rsidR="00305845" w:rsidRPr="00305845">
        <w:rPr>
          <w:rFonts w:ascii="Calibri Light" w:eastAsia="Times New Roman" w:hAnsi="Calibri Light" w:cs="Times New Roman"/>
          <w:color w:val="000000"/>
          <w:sz w:val="23"/>
          <w:szCs w:val="23"/>
          <w:lang w:val="en-GB" w:bidi="en-US"/>
        </w:rPr>
        <w:t>indicator</w:t>
      </w:r>
      <w:r w:rsidRPr="00305845">
        <w:rPr>
          <w:rFonts w:ascii="Calibri Light" w:eastAsia="Times New Roman" w:hAnsi="Calibri Light" w:cs="Times New Roman"/>
          <w:color w:val="000000"/>
          <w:sz w:val="23"/>
          <w:szCs w:val="23"/>
          <w:lang w:val="en-GB" w:bidi="en-US"/>
        </w:rPr>
        <w:t xml:space="preserve"> for the economic activity</w:t>
      </w:r>
    </w:p>
    <w:p w14:paraId="52709332" w14:textId="12427535" w:rsidR="00FD13C9" w:rsidRPr="00305845" w:rsidRDefault="00075EE1" w:rsidP="00B343D8">
      <w:pPr>
        <w:pStyle w:val="TableParagraph"/>
        <w:spacing w:before="120" w:after="120"/>
        <w:ind w:left="142" w:right="57"/>
        <w:jc w:val="both"/>
        <w:rPr>
          <w:rFonts w:ascii="Calibri Light" w:eastAsia="Times New Roman" w:hAnsi="Calibri Light" w:cs="Times New Roman"/>
          <w:b/>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Definition of the data</w:t>
      </w:r>
      <w:r w:rsidR="00B343D8" w:rsidRPr="00305845">
        <w:rPr>
          <w:rFonts w:ascii="Calibri Light" w:eastAsia="Times New Roman" w:hAnsi="Calibri Light" w:cs="Times New Roman"/>
          <w:b/>
          <w:color w:val="000000"/>
          <w:sz w:val="23"/>
          <w:szCs w:val="23"/>
          <w:u w:val="single"/>
          <w:lang w:val="en-GB" w:bidi="en-US"/>
        </w:rPr>
        <w:t>:</w:t>
      </w:r>
      <w:r w:rsidR="00B343D8" w:rsidRPr="00305845">
        <w:rPr>
          <w:rFonts w:ascii="Calibri Light" w:eastAsia="Times New Roman" w:hAnsi="Calibri Light" w:cs="Times New Roman"/>
          <w:b/>
          <w:color w:val="000000"/>
          <w:sz w:val="23"/>
          <w:szCs w:val="23"/>
          <w:lang w:val="en-GB" w:bidi="en-US"/>
        </w:rPr>
        <w:t xml:space="preserve"> </w:t>
      </w:r>
      <w:r w:rsidR="00FD13C9" w:rsidRPr="00305845">
        <w:rPr>
          <w:rFonts w:ascii="Calibri Light" w:eastAsia="Times New Roman" w:hAnsi="Calibri Light" w:cs="Times New Roman"/>
          <w:color w:val="000000"/>
          <w:sz w:val="23"/>
          <w:szCs w:val="23"/>
          <w:lang w:val="en-GB" w:bidi="en-US"/>
        </w:rPr>
        <w:t>Monthly payment transaction amounts of the domestic cards are indexed to April 2015 figures. Cash withdrawals are not included</w:t>
      </w:r>
    </w:p>
    <w:p w14:paraId="1530404A" w14:textId="03A82A5C" w:rsidR="00B343D8" w:rsidRPr="00305845" w:rsidRDefault="00FD13C9" w:rsidP="00DD0682">
      <w:pPr>
        <w:pStyle w:val="TableParagraph"/>
        <w:pBdr>
          <w:top w:val="single" w:sz="4" w:space="1" w:color="A7986F"/>
          <w:left w:val="single" w:sz="4" w:space="4" w:color="A7986F"/>
          <w:bottom w:val="single" w:sz="4" w:space="1" w:color="A7986F"/>
          <w:right w:val="single" w:sz="4" w:space="4" w:color="A7986F"/>
        </w:pBdr>
        <w:spacing w:before="120" w:after="120"/>
        <w:ind w:left="142" w:right="57"/>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color w:val="000000"/>
          <w:sz w:val="23"/>
          <w:szCs w:val="23"/>
          <w:lang w:val="en-GB" w:bidi="en-US"/>
        </w:rPr>
        <w:t xml:space="preserve">Four indices are </w:t>
      </w:r>
      <w:r w:rsidR="003E052D" w:rsidRPr="00305845">
        <w:rPr>
          <w:rFonts w:ascii="Calibri Light" w:eastAsia="Times New Roman" w:hAnsi="Calibri Light" w:cs="Times New Roman"/>
          <w:color w:val="000000"/>
          <w:sz w:val="23"/>
          <w:szCs w:val="23"/>
          <w:lang w:val="en-GB" w:bidi="en-US"/>
        </w:rPr>
        <w:t>being published</w:t>
      </w:r>
      <w:r w:rsidR="00B343D8" w:rsidRPr="00305845">
        <w:rPr>
          <w:rFonts w:ascii="Calibri Light" w:eastAsia="Times New Roman" w:hAnsi="Calibri Light" w:cs="Times New Roman"/>
          <w:color w:val="000000"/>
          <w:sz w:val="23"/>
          <w:szCs w:val="23"/>
          <w:lang w:val="en-GB" w:bidi="en-US"/>
        </w:rPr>
        <w:t>:</w:t>
      </w:r>
    </w:p>
    <w:p w14:paraId="7FB8394A" w14:textId="375D8BF5" w:rsidR="003E052D" w:rsidRPr="00305845" w:rsidRDefault="00B343D8" w:rsidP="00DD0682">
      <w:pPr>
        <w:pStyle w:val="TableParagraph"/>
        <w:pBdr>
          <w:top w:val="single" w:sz="4" w:space="1" w:color="A7986F"/>
          <w:left w:val="single" w:sz="4" w:space="4" w:color="A7986F"/>
          <w:bottom w:val="single" w:sz="4" w:space="1" w:color="A7986F"/>
          <w:right w:val="single" w:sz="4" w:space="4" w:color="A7986F"/>
        </w:pBdr>
        <w:spacing w:before="120" w:after="120"/>
        <w:ind w:left="142" w:right="57"/>
        <w:jc w:val="both"/>
        <w:rPr>
          <w:rFonts w:ascii="Calibri Light" w:eastAsia="Times New Roman" w:hAnsi="Calibri Light" w:cs="Times New Roman"/>
          <w:b/>
          <w:color w:val="000000"/>
          <w:sz w:val="23"/>
          <w:szCs w:val="23"/>
          <w:lang w:val="en-GB" w:bidi="en-US"/>
        </w:rPr>
      </w:pPr>
      <w:r w:rsidRPr="00305845">
        <w:rPr>
          <w:rFonts w:ascii="Calibri Light" w:eastAsia="Times New Roman" w:hAnsi="Calibri Light" w:cs="Times New Roman"/>
          <w:color w:val="000000"/>
          <w:sz w:val="23"/>
          <w:szCs w:val="23"/>
          <w:lang w:val="en-GB" w:bidi="en-US"/>
        </w:rPr>
        <w:t>-</w:t>
      </w:r>
      <w:r w:rsidRPr="00305845">
        <w:rPr>
          <w:rFonts w:ascii="Calibri Light" w:eastAsia="Times New Roman" w:hAnsi="Calibri Light" w:cs="Times New Roman"/>
          <w:color w:val="000000"/>
          <w:sz w:val="23"/>
          <w:szCs w:val="23"/>
          <w:lang w:val="en-GB" w:bidi="en-US"/>
        </w:rPr>
        <w:tab/>
      </w:r>
      <w:r w:rsidR="003E052D" w:rsidRPr="00305845">
        <w:rPr>
          <w:rFonts w:ascii="Calibri Light" w:eastAsia="Times New Roman" w:hAnsi="Calibri Light" w:cs="Times New Roman"/>
          <w:b/>
          <w:color w:val="000000"/>
          <w:sz w:val="23"/>
          <w:szCs w:val="23"/>
          <w:lang w:val="en-GB" w:bidi="en-US"/>
        </w:rPr>
        <w:t>General Card Payme</w:t>
      </w:r>
      <w:r w:rsidR="00305845">
        <w:rPr>
          <w:rFonts w:ascii="Calibri Light" w:eastAsia="Times New Roman" w:hAnsi="Calibri Light" w:cs="Times New Roman"/>
          <w:b/>
          <w:color w:val="000000"/>
          <w:sz w:val="23"/>
          <w:szCs w:val="23"/>
          <w:lang w:val="en-GB" w:bidi="en-US"/>
        </w:rPr>
        <w:t>n</w:t>
      </w:r>
      <w:r w:rsidR="003E052D" w:rsidRPr="00305845">
        <w:rPr>
          <w:rFonts w:ascii="Calibri Light" w:eastAsia="Times New Roman" w:hAnsi="Calibri Light" w:cs="Times New Roman"/>
          <w:b/>
          <w:color w:val="000000"/>
          <w:sz w:val="23"/>
          <w:szCs w:val="23"/>
          <w:lang w:val="en-GB" w:bidi="en-US"/>
        </w:rPr>
        <w:t>ts Index</w:t>
      </w:r>
      <w:r w:rsidR="0059133F"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b/>
          <w:color w:val="000000"/>
          <w:sz w:val="23"/>
          <w:szCs w:val="23"/>
          <w:lang w:val="en-GB" w:bidi="en-US"/>
        </w:rPr>
        <w:t>(Nominal):</w:t>
      </w:r>
      <w:r w:rsidR="00203296" w:rsidRPr="00305845">
        <w:rPr>
          <w:rFonts w:ascii="Calibri Light" w:eastAsia="Times New Roman" w:hAnsi="Calibri Light" w:cs="Times New Roman"/>
          <w:b/>
          <w:color w:val="000000"/>
          <w:sz w:val="23"/>
          <w:szCs w:val="23"/>
          <w:lang w:val="en-GB" w:bidi="en-US"/>
        </w:rPr>
        <w:t xml:space="preserve"> </w:t>
      </w:r>
      <w:r w:rsidR="003E052D" w:rsidRPr="00305845">
        <w:rPr>
          <w:rFonts w:ascii="Calibri Light" w:eastAsia="Times New Roman" w:hAnsi="Calibri Light" w:cs="Times New Roman"/>
          <w:color w:val="000000"/>
          <w:sz w:val="23"/>
          <w:szCs w:val="23"/>
          <w:lang w:val="en-GB" w:bidi="en-US"/>
        </w:rPr>
        <w:t>All payme</w:t>
      </w:r>
      <w:r w:rsidR="00CF51C2" w:rsidRPr="00305845">
        <w:rPr>
          <w:rFonts w:ascii="Calibri Light" w:eastAsia="Times New Roman" w:hAnsi="Calibri Light" w:cs="Times New Roman"/>
          <w:color w:val="000000"/>
          <w:sz w:val="23"/>
          <w:szCs w:val="23"/>
          <w:lang w:val="en-GB" w:bidi="en-US"/>
        </w:rPr>
        <w:t>n</w:t>
      </w:r>
      <w:r w:rsidR="003E052D" w:rsidRPr="00305845">
        <w:rPr>
          <w:rFonts w:ascii="Calibri Light" w:eastAsia="Times New Roman" w:hAnsi="Calibri Light" w:cs="Times New Roman"/>
          <w:color w:val="000000"/>
          <w:sz w:val="23"/>
          <w:szCs w:val="23"/>
          <w:lang w:val="en-GB" w:bidi="en-US"/>
        </w:rPr>
        <w:t>t</w:t>
      </w:r>
      <w:r w:rsidR="00B925B2" w:rsidRPr="00305845">
        <w:rPr>
          <w:rFonts w:ascii="Calibri Light" w:eastAsia="Times New Roman" w:hAnsi="Calibri Light" w:cs="Times New Roman"/>
          <w:color w:val="000000"/>
          <w:sz w:val="23"/>
          <w:szCs w:val="23"/>
          <w:lang w:val="en-GB" w:bidi="en-US"/>
        </w:rPr>
        <w:t xml:space="preserve"> amounts</w:t>
      </w:r>
      <w:r w:rsidR="00CF51C2" w:rsidRPr="00305845">
        <w:rPr>
          <w:rFonts w:ascii="Calibri Light" w:eastAsia="Times New Roman" w:hAnsi="Calibri Light" w:cs="Times New Roman"/>
          <w:color w:val="000000"/>
          <w:sz w:val="23"/>
          <w:szCs w:val="23"/>
          <w:lang w:val="en-GB" w:bidi="en-US"/>
        </w:rPr>
        <w:t xml:space="preserve"> </w:t>
      </w:r>
      <w:r w:rsidR="003E052D" w:rsidRPr="00305845">
        <w:rPr>
          <w:rFonts w:ascii="Calibri Light" w:eastAsia="Times New Roman" w:hAnsi="Calibri Light" w:cs="Times New Roman"/>
          <w:color w:val="000000"/>
          <w:sz w:val="23"/>
          <w:szCs w:val="23"/>
          <w:lang w:val="en-GB" w:bidi="en-US"/>
        </w:rPr>
        <w:t>(domestic or abroad) with the domestic cards</w:t>
      </w:r>
      <w:r w:rsidR="00B925B2" w:rsidRPr="00305845">
        <w:rPr>
          <w:rFonts w:ascii="Calibri Light" w:eastAsia="Times New Roman" w:hAnsi="Calibri Light" w:cs="Times New Roman"/>
          <w:color w:val="000000"/>
          <w:sz w:val="23"/>
          <w:szCs w:val="23"/>
          <w:lang w:val="en-GB" w:bidi="en-US"/>
        </w:rPr>
        <w:t xml:space="preserve"> in the corresponding months are indexed to the figures in</w:t>
      </w:r>
      <w:r w:rsidR="00666561" w:rsidRPr="00305845">
        <w:rPr>
          <w:rFonts w:ascii="Calibri Light" w:eastAsia="Times New Roman" w:hAnsi="Calibri Light" w:cs="Times New Roman"/>
          <w:color w:val="000000"/>
          <w:sz w:val="23"/>
          <w:szCs w:val="23"/>
          <w:lang w:val="en-GB" w:bidi="en-US"/>
        </w:rPr>
        <w:t xml:space="preserve"> April 2015 without making any </w:t>
      </w:r>
      <w:r w:rsidR="00B925B2" w:rsidRPr="00305845">
        <w:rPr>
          <w:rFonts w:ascii="Calibri Light" w:eastAsia="Times New Roman" w:hAnsi="Calibri Light" w:cs="Times New Roman"/>
          <w:color w:val="000000"/>
          <w:sz w:val="23"/>
          <w:szCs w:val="23"/>
          <w:lang w:val="en-GB" w:bidi="en-US"/>
        </w:rPr>
        <w:t>adjustment</w:t>
      </w:r>
      <w:r w:rsidR="00666561" w:rsidRPr="00305845">
        <w:rPr>
          <w:rFonts w:ascii="Calibri Light" w:eastAsia="Times New Roman" w:hAnsi="Calibri Light" w:cs="Times New Roman"/>
          <w:color w:val="000000"/>
          <w:sz w:val="23"/>
          <w:szCs w:val="23"/>
          <w:lang w:val="en-GB" w:bidi="en-US"/>
        </w:rPr>
        <w:t xml:space="preserve"> for inflation</w:t>
      </w:r>
    </w:p>
    <w:p w14:paraId="38F60FC8" w14:textId="1ACEF938" w:rsidR="00B925B2" w:rsidRPr="00305845" w:rsidRDefault="00B343D8" w:rsidP="00DD0682">
      <w:pPr>
        <w:pStyle w:val="TableParagraph"/>
        <w:pBdr>
          <w:top w:val="single" w:sz="4" w:space="1" w:color="A7986F"/>
          <w:left w:val="single" w:sz="4" w:space="4" w:color="A7986F"/>
          <w:bottom w:val="single" w:sz="4" w:space="1" w:color="A7986F"/>
          <w:right w:val="single" w:sz="4" w:space="4" w:color="A7986F"/>
        </w:pBdr>
        <w:spacing w:before="120" w:after="120"/>
        <w:ind w:left="142" w:right="57"/>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color w:val="000000"/>
          <w:sz w:val="23"/>
          <w:szCs w:val="23"/>
          <w:lang w:val="en-GB" w:bidi="en-US"/>
        </w:rPr>
        <w:t>-</w:t>
      </w:r>
      <w:r w:rsidRPr="00305845">
        <w:rPr>
          <w:rFonts w:ascii="Calibri Light" w:eastAsia="Times New Roman" w:hAnsi="Calibri Light" w:cs="Times New Roman"/>
          <w:color w:val="000000"/>
          <w:sz w:val="23"/>
          <w:szCs w:val="23"/>
          <w:lang w:val="en-GB" w:bidi="en-US"/>
        </w:rPr>
        <w:tab/>
      </w:r>
      <w:r w:rsidR="00B925B2" w:rsidRPr="00305845">
        <w:rPr>
          <w:rFonts w:ascii="Calibri Light" w:eastAsia="Times New Roman" w:hAnsi="Calibri Light" w:cs="Times New Roman"/>
          <w:b/>
          <w:color w:val="000000"/>
          <w:sz w:val="23"/>
          <w:szCs w:val="23"/>
          <w:lang w:val="en-GB" w:bidi="en-US"/>
        </w:rPr>
        <w:t>General Card Payme</w:t>
      </w:r>
      <w:r w:rsidR="00305845">
        <w:rPr>
          <w:rFonts w:ascii="Calibri Light" w:eastAsia="Times New Roman" w:hAnsi="Calibri Light" w:cs="Times New Roman"/>
          <w:b/>
          <w:color w:val="000000"/>
          <w:sz w:val="23"/>
          <w:szCs w:val="23"/>
          <w:lang w:val="en-GB" w:bidi="en-US"/>
        </w:rPr>
        <w:t>n</w:t>
      </w:r>
      <w:r w:rsidR="00B925B2" w:rsidRPr="00305845">
        <w:rPr>
          <w:rFonts w:ascii="Calibri Light" w:eastAsia="Times New Roman" w:hAnsi="Calibri Light" w:cs="Times New Roman"/>
          <w:b/>
          <w:color w:val="000000"/>
          <w:sz w:val="23"/>
          <w:szCs w:val="23"/>
          <w:lang w:val="en-GB" w:bidi="en-US"/>
        </w:rPr>
        <w:t>ts Index (Rea</w:t>
      </w:r>
      <w:r w:rsidRPr="00305845">
        <w:rPr>
          <w:rFonts w:ascii="Calibri Light" w:eastAsia="Times New Roman" w:hAnsi="Calibri Light" w:cs="Times New Roman"/>
          <w:b/>
          <w:color w:val="000000"/>
          <w:sz w:val="23"/>
          <w:szCs w:val="23"/>
          <w:lang w:val="en-GB" w:bidi="en-US"/>
        </w:rPr>
        <w:t>l):</w:t>
      </w:r>
      <w:r w:rsidRPr="00305845">
        <w:rPr>
          <w:rFonts w:ascii="Calibri Light" w:eastAsia="Times New Roman" w:hAnsi="Calibri Light" w:cs="Times New Roman"/>
          <w:color w:val="000000"/>
          <w:sz w:val="23"/>
          <w:szCs w:val="23"/>
          <w:lang w:val="en-GB" w:bidi="en-US"/>
        </w:rPr>
        <w:t xml:space="preserve"> </w:t>
      </w:r>
      <w:r w:rsidR="00B925B2" w:rsidRPr="00305845">
        <w:rPr>
          <w:rFonts w:ascii="Calibri Light" w:eastAsia="Times New Roman" w:hAnsi="Calibri Light" w:cs="Times New Roman"/>
          <w:color w:val="000000"/>
          <w:sz w:val="23"/>
          <w:szCs w:val="23"/>
          <w:lang w:val="en-GB" w:bidi="en-US"/>
        </w:rPr>
        <w:t>All payment amounts (domestic or abroad) with the domestic cards in the corresponding months are indexed to the figures in April 2015. All figures are adjusted for Consumer Price Index (CPI)</w:t>
      </w:r>
    </w:p>
    <w:p w14:paraId="7E6DDC7B" w14:textId="113B8A33" w:rsidR="00A41384" w:rsidRPr="00305845" w:rsidRDefault="00B343D8" w:rsidP="00A41384">
      <w:pPr>
        <w:pStyle w:val="TableParagraph"/>
        <w:pBdr>
          <w:top w:val="single" w:sz="4" w:space="1" w:color="A7986F"/>
          <w:left w:val="single" w:sz="4" w:space="4" w:color="A7986F"/>
          <w:bottom w:val="single" w:sz="4" w:space="1" w:color="A7986F"/>
          <w:right w:val="single" w:sz="4" w:space="4" w:color="A7986F"/>
        </w:pBdr>
        <w:spacing w:before="120" w:after="120"/>
        <w:ind w:left="142" w:right="57"/>
        <w:jc w:val="both"/>
        <w:rPr>
          <w:rFonts w:ascii="Calibri Light" w:eastAsia="Times New Roman" w:hAnsi="Calibri Light" w:cs="Times New Roman"/>
          <w:b/>
          <w:color w:val="000000"/>
          <w:sz w:val="23"/>
          <w:szCs w:val="23"/>
          <w:lang w:val="en-GB" w:bidi="en-US"/>
        </w:rPr>
      </w:pPr>
      <w:r w:rsidRPr="00305845">
        <w:rPr>
          <w:rFonts w:ascii="Calibri Light" w:eastAsia="Times New Roman" w:hAnsi="Calibri Light" w:cs="Times New Roman"/>
          <w:color w:val="000000"/>
          <w:sz w:val="23"/>
          <w:szCs w:val="23"/>
          <w:lang w:val="en-GB" w:bidi="en-US"/>
        </w:rPr>
        <w:t>-</w:t>
      </w:r>
      <w:r w:rsidRPr="00305845">
        <w:rPr>
          <w:rFonts w:ascii="Calibri Light" w:eastAsia="Times New Roman" w:hAnsi="Calibri Light" w:cs="Times New Roman"/>
          <w:color w:val="000000"/>
          <w:sz w:val="23"/>
          <w:szCs w:val="23"/>
          <w:lang w:val="en-GB" w:bidi="en-US"/>
        </w:rPr>
        <w:tab/>
      </w:r>
      <w:r w:rsidR="00596C05" w:rsidRPr="00305845">
        <w:rPr>
          <w:rFonts w:ascii="Calibri Light" w:eastAsia="Times New Roman" w:hAnsi="Calibri Light" w:cs="Times New Roman"/>
          <w:b/>
          <w:color w:val="000000"/>
          <w:sz w:val="23"/>
          <w:szCs w:val="23"/>
          <w:lang w:val="en-GB" w:bidi="en-US"/>
        </w:rPr>
        <w:t>Household Card Payme</w:t>
      </w:r>
      <w:r w:rsidR="00305845">
        <w:rPr>
          <w:rFonts w:ascii="Calibri Light" w:eastAsia="Times New Roman" w:hAnsi="Calibri Light" w:cs="Times New Roman"/>
          <w:b/>
          <w:color w:val="000000"/>
          <w:sz w:val="23"/>
          <w:szCs w:val="23"/>
          <w:lang w:val="en-GB" w:bidi="en-US"/>
        </w:rPr>
        <w:t>n</w:t>
      </w:r>
      <w:r w:rsidR="00596C05" w:rsidRPr="00305845">
        <w:rPr>
          <w:rFonts w:ascii="Calibri Light" w:eastAsia="Times New Roman" w:hAnsi="Calibri Light" w:cs="Times New Roman"/>
          <w:b/>
          <w:color w:val="000000"/>
          <w:sz w:val="23"/>
          <w:szCs w:val="23"/>
          <w:lang w:val="en-GB" w:bidi="en-US"/>
        </w:rPr>
        <w:t>ts Index (Nominal)</w:t>
      </w:r>
      <w:r w:rsidRPr="00305845">
        <w:rPr>
          <w:rFonts w:ascii="Calibri Light" w:eastAsia="Times New Roman" w:hAnsi="Calibri Light" w:cs="Times New Roman"/>
          <w:b/>
          <w:color w:val="000000"/>
          <w:sz w:val="23"/>
          <w:szCs w:val="23"/>
          <w:lang w:val="en-GB" w:bidi="en-US"/>
        </w:rPr>
        <w:t>:</w:t>
      </w:r>
      <w:r w:rsidRPr="00305845">
        <w:rPr>
          <w:rFonts w:ascii="Calibri Light" w:eastAsia="Times New Roman" w:hAnsi="Calibri Light" w:cs="Times New Roman"/>
          <w:color w:val="000000"/>
          <w:sz w:val="23"/>
          <w:szCs w:val="23"/>
          <w:lang w:val="en-GB" w:bidi="en-US"/>
        </w:rPr>
        <w:t xml:space="preserve"> </w:t>
      </w:r>
      <w:r w:rsidR="00596C05" w:rsidRPr="00305845">
        <w:rPr>
          <w:rFonts w:ascii="Calibri Light" w:eastAsia="Times New Roman" w:hAnsi="Calibri Light" w:cs="Times New Roman"/>
          <w:color w:val="000000"/>
          <w:sz w:val="23"/>
          <w:szCs w:val="23"/>
          <w:lang w:val="en-GB" w:bidi="en-US"/>
        </w:rPr>
        <w:t xml:space="preserve">All </w:t>
      </w:r>
      <w:r w:rsidR="00A41384" w:rsidRPr="00305845">
        <w:rPr>
          <w:rFonts w:ascii="Calibri Light" w:eastAsia="Times New Roman" w:hAnsi="Calibri Light" w:cs="Times New Roman"/>
          <w:b/>
          <w:color w:val="000000"/>
          <w:sz w:val="23"/>
          <w:szCs w:val="23"/>
          <w:u w:val="single"/>
          <w:lang w:val="en-GB" w:bidi="en-US"/>
        </w:rPr>
        <w:t>domest</w:t>
      </w:r>
      <w:r w:rsidR="00596C05" w:rsidRPr="00305845">
        <w:rPr>
          <w:rFonts w:ascii="Calibri Light" w:eastAsia="Times New Roman" w:hAnsi="Calibri Light" w:cs="Times New Roman"/>
          <w:b/>
          <w:color w:val="000000"/>
          <w:sz w:val="23"/>
          <w:szCs w:val="23"/>
          <w:u w:val="single"/>
          <w:lang w:val="en-GB" w:bidi="en-US"/>
        </w:rPr>
        <w:t>ic</w:t>
      </w:r>
      <w:r w:rsidR="00596C05" w:rsidRPr="00305845">
        <w:rPr>
          <w:rFonts w:ascii="Calibri Light" w:eastAsia="Times New Roman" w:hAnsi="Calibri Light" w:cs="Times New Roman"/>
          <w:color w:val="000000"/>
          <w:sz w:val="23"/>
          <w:szCs w:val="23"/>
          <w:lang w:val="en-GB" w:bidi="en-US"/>
        </w:rPr>
        <w:t xml:space="preserve"> payment amounts</w:t>
      </w:r>
      <w:r w:rsidR="00A41384" w:rsidRPr="00305845">
        <w:rPr>
          <w:rFonts w:ascii="Calibri Light" w:eastAsia="Times New Roman" w:hAnsi="Calibri Light" w:cs="Times New Roman"/>
          <w:color w:val="000000"/>
          <w:sz w:val="23"/>
          <w:szCs w:val="23"/>
          <w:lang w:val="en-GB" w:bidi="en-US"/>
        </w:rPr>
        <w:t xml:space="preserve"> (o</w:t>
      </w:r>
      <w:r w:rsidR="00596C05" w:rsidRPr="00305845">
        <w:rPr>
          <w:rFonts w:ascii="Calibri Light" w:eastAsia="Times New Roman" w:hAnsi="Calibri Light" w:cs="Times New Roman"/>
          <w:color w:val="000000"/>
          <w:sz w:val="23"/>
          <w:szCs w:val="23"/>
          <w:lang w:val="en-GB" w:bidi="en-US"/>
        </w:rPr>
        <w:t>ther than those in</w:t>
      </w:r>
      <w:r w:rsidR="00A41384" w:rsidRPr="00305845">
        <w:rPr>
          <w:rFonts w:ascii="Calibri Light" w:eastAsia="Times New Roman" w:hAnsi="Calibri Light" w:cs="Times New Roman"/>
          <w:color w:val="000000"/>
          <w:sz w:val="23"/>
          <w:szCs w:val="23"/>
          <w:lang w:val="en-GB" w:bidi="en-US"/>
        </w:rPr>
        <w:t xml:space="preserve"> following sectors: Private Pension, Public sector and Tax) </w:t>
      </w:r>
      <w:r w:rsidR="00596C05" w:rsidRPr="00305845">
        <w:rPr>
          <w:rFonts w:ascii="Calibri Light" w:eastAsia="Times New Roman" w:hAnsi="Calibri Light" w:cs="Times New Roman"/>
          <w:color w:val="000000"/>
          <w:sz w:val="23"/>
          <w:szCs w:val="23"/>
          <w:lang w:val="en-GB" w:bidi="en-US"/>
        </w:rPr>
        <w:t>with the domestic</w:t>
      </w:r>
      <w:r w:rsidR="00647D90" w:rsidRPr="00305845">
        <w:rPr>
          <w:rFonts w:ascii="Calibri Light" w:eastAsia="Times New Roman" w:hAnsi="Calibri Light" w:cs="Times New Roman"/>
          <w:color w:val="000000"/>
          <w:sz w:val="23"/>
          <w:szCs w:val="23"/>
          <w:lang w:val="en-GB" w:bidi="en-US"/>
        </w:rPr>
        <w:t xml:space="preserve"> </w:t>
      </w:r>
      <w:r w:rsidR="00647D90" w:rsidRPr="00305845">
        <w:rPr>
          <w:rFonts w:ascii="Calibri Light" w:eastAsia="Times New Roman" w:hAnsi="Calibri Light" w:cs="Times New Roman"/>
          <w:b/>
          <w:color w:val="000000"/>
          <w:sz w:val="23"/>
          <w:szCs w:val="23"/>
          <w:lang w:val="en-GB" w:bidi="en-US"/>
        </w:rPr>
        <w:t>retail</w:t>
      </w:r>
      <w:r w:rsidR="00596C05" w:rsidRPr="00305845">
        <w:rPr>
          <w:rFonts w:ascii="Calibri Light" w:eastAsia="Times New Roman" w:hAnsi="Calibri Light" w:cs="Times New Roman"/>
          <w:color w:val="000000"/>
          <w:sz w:val="23"/>
          <w:szCs w:val="23"/>
          <w:lang w:val="en-GB" w:bidi="en-US"/>
        </w:rPr>
        <w:t xml:space="preserve"> cards in the corresponding months are indexed to the figures in April 2015</w:t>
      </w:r>
      <w:r w:rsidR="00A41384" w:rsidRPr="00305845">
        <w:rPr>
          <w:rFonts w:ascii="Calibri Light" w:eastAsia="Times New Roman" w:hAnsi="Calibri Light" w:cs="Times New Roman"/>
          <w:color w:val="000000"/>
          <w:sz w:val="23"/>
          <w:szCs w:val="23"/>
          <w:lang w:val="en-GB" w:bidi="en-US"/>
        </w:rPr>
        <w:t xml:space="preserve"> without making any </w:t>
      </w:r>
      <w:r w:rsidR="00666561" w:rsidRPr="00305845">
        <w:rPr>
          <w:rFonts w:ascii="Calibri Light" w:eastAsia="Times New Roman" w:hAnsi="Calibri Light" w:cs="Times New Roman"/>
          <w:color w:val="000000"/>
          <w:sz w:val="23"/>
          <w:szCs w:val="23"/>
          <w:lang w:val="en-GB" w:bidi="en-US"/>
        </w:rPr>
        <w:t xml:space="preserve">adjustment for </w:t>
      </w:r>
      <w:r w:rsidR="00A41384" w:rsidRPr="00305845">
        <w:rPr>
          <w:rFonts w:ascii="Calibri Light" w:eastAsia="Times New Roman" w:hAnsi="Calibri Light" w:cs="Times New Roman"/>
          <w:color w:val="000000"/>
          <w:sz w:val="23"/>
          <w:szCs w:val="23"/>
          <w:lang w:val="en-GB" w:bidi="en-US"/>
        </w:rPr>
        <w:t>inflation.</w:t>
      </w:r>
    </w:p>
    <w:p w14:paraId="7FFEFEE0" w14:textId="34318A7D" w:rsidR="00A41384" w:rsidRPr="00305845" w:rsidRDefault="00B343D8" w:rsidP="00A41384">
      <w:pPr>
        <w:pStyle w:val="TableParagraph"/>
        <w:pBdr>
          <w:top w:val="single" w:sz="4" w:space="1" w:color="A7986F"/>
          <w:left w:val="single" w:sz="4" w:space="4" w:color="A7986F"/>
          <w:bottom w:val="single" w:sz="4" w:space="1" w:color="A7986F"/>
          <w:right w:val="single" w:sz="4" w:space="4" w:color="A7986F"/>
        </w:pBdr>
        <w:spacing w:before="120" w:after="120"/>
        <w:ind w:left="142" w:right="57"/>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color w:val="000000"/>
          <w:sz w:val="23"/>
          <w:szCs w:val="23"/>
          <w:lang w:val="en-GB" w:bidi="en-US"/>
        </w:rPr>
        <w:t>-</w:t>
      </w:r>
      <w:r w:rsidRPr="00305845">
        <w:rPr>
          <w:rFonts w:ascii="Calibri Light" w:eastAsia="Times New Roman" w:hAnsi="Calibri Light" w:cs="Times New Roman"/>
          <w:color w:val="000000"/>
          <w:sz w:val="23"/>
          <w:szCs w:val="23"/>
          <w:lang w:val="en-GB" w:bidi="en-US"/>
        </w:rPr>
        <w:tab/>
      </w:r>
      <w:r w:rsidR="00A41384" w:rsidRPr="00305845">
        <w:rPr>
          <w:rFonts w:ascii="Calibri Light" w:eastAsia="Times New Roman" w:hAnsi="Calibri Light" w:cs="Times New Roman"/>
          <w:b/>
          <w:color w:val="000000"/>
          <w:sz w:val="23"/>
          <w:szCs w:val="23"/>
          <w:lang w:val="en-GB" w:bidi="en-US"/>
        </w:rPr>
        <w:t>Household Card Payme</w:t>
      </w:r>
      <w:r w:rsidR="00305845">
        <w:rPr>
          <w:rFonts w:ascii="Calibri Light" w:eastAsia="Times New Roman" w:hAnsi="Calibri Light" w:cs="Times New Roman"/>
          <w:b/>
          <w:color w:val="000000"/>
          <w:sz w:val="23"/>
          <w:szCs w:val="23"/>
          <w:lang w:val="en-GB" w:bidi="en-US"/>
        </w:rPr>
        <w:t>n</w:t>
      </w:r>
      <w:r w:rsidR="00A41384" w:rsidRPr="00305845">
        <w:rPr>
          <w:rFonts w:ascii="Calibri Light" w:eastAsia="Times New Roman" w:hAnsi="Calibri Light" w:cs="Times New Roman"/>
          <w:b/>
          <w:color w:val="000000"/>
          <w:sz w:val="23"/>
          <w:szCs w:val="23"/>
          <w:lang w:val="en-GB" w:bidi="en-US"/>
        </w:rPr>
        <w:t>ts Index (Real)</w:t>
      </w:r>
      <w:r w:rsidRPr="00305845">
        <w:rPr>
          <w:rFonts w:ascii="Calibri Light" w:eastAsia="Times New Roman" w:hAnsi="Calibri Light" w:cs="Times New Roman"/>
          <w:b/>
          <w:color w:val="000000"/>
          <w:sz w:val="23"/>
          <w:szCs w:val="23"/>
          <w:lang w:val="en-GB" w:bidi="en-US"/>
        </w:rPr>
        <w:t>:</w:t>
      </w:r>
      <w:r w:rsidRPr="00305845">
        <w:rPr>
          <w:rFonts w:ascii="Calibri Light" w:eastAsia="Times New Roman" w:hAnsi="Calibri Light" w:cs="Times New Roman"/>
          <w:color w:val="000000"/>
          <w:sz w:val="23"/>
          <w:szCs w:val="23"/>
          <w:lang w:val="en-GB" w:bidi="en-US"/>
        </w:rPr>
        <w:t xml:space="preserve"> </w:t>
      </w:r>
      <w:r w:rsidR="00A41384" w:rsidRPr="00305845">
        <w:rPr>
          <w:rFonts w:ascii="Calibri Light" w:eastAsia="Times New Roman" w:hAnsi="Calibri Light" w:cs="Times New Roman"/>
          <w:color w:val="000000"/>
          <w:sz w:val="23"/>
          <w:szCs w:val="23"/>
          <w:lang w:val="en-GB" w:bidi="en-US"/>
        </w:rPr>
        <w:t xml:space="preserve">All </w:t>
      </w:r>
      <w:r w:rsidR="00A41384" w:rsidRPr="00305845">
        <w:rPr>
          <w:rFonts w:ascii="Calibri Light" w:eastAsia="Times New Roman" w:hAnsi="Calibri Light" w:cs="Times New Roman"/>
          <w:b/>
          <w:color w:val="000000"/>
          <w:sz w:val="23"/>
          <w:szCs w:val="23"/>
          <w:u w:val="single"/>
          <w:lang w:val="en-GB" w:bidi="en-US"/>
        </w:rPr>
        <w:t>domestic</w:t>
      </w:r>
      <w:r w:rsidR="00A41384" w:rsidRPr="00305845">
        <w:rPr>
          <w:rFonts w:ascii="Calibri Light" w:eastAsia="Times New Roman" w:hAnsi="Calibri Light" w:cs="Times New Roman"/>
          <w:color w:val="000000"/>
          <w:sz w:val="23"/>
          <w:szCs w:val="23"/>
          <w:lang w:val="en-GB" w:bidi="en-US"/>
        </w:rPr>
        <w:t xml:space="preserve"> payment amounts (other than those in following sectors: Private Pension, </w:t>
      </w:r>
      <w:r w:rsidR="00971766" w:rsidRPr="00305845">
        <w:rPr>
          <w:rFonts w:ascii="Calibri Light" w:eastAsia="Times New Roman" w:hAnsi="Calibri Light" w:cs="Times New Roman"/>
          <w:color w:val="000000"/>
          <w:sz w:val="23"/>
          <w:szCs w:val="23"/>
          <w:lang w:val="en-GB" w:bidi="en-US"/>
        </w:rPr>
        <w:t>Government/</w:t>
      </w:r>
      <w:r w:rsidR="00A41384" w:rsidRPr="00305845">
        <w:rPr>
          <w:rFonts w:ascii="Calibri Light" w:eastAsia="Times New Roman" w:hAnsi="Calibri Light" w:cs="Times New Roman"/>
          <w:color w:val="000000"/>
          <w:sz w:val="23"/>
          <w:szCs w:val="23"/>
          <w:lang w:val="en-GB" w:bidi="en-US"/>
        </w:rPr>
        <w:t>Tax</w:t>
      </w:r>
      <w:r w:rsidR="00971766" w:rsidRPr="00305845">
        <w:rPr>
          <w:rFonts w:ascii="Calibri Light" w:eastAsia="Times New Roman" w:hAnsi="Calibri Light" w:cs="Times New Roman"/>
          <w:color w:val="000000"/>
          <w:sz w:val="23"/>
          <w:szCs w:val="23"/>
          <w:lang w:val="en-GB" w:bidi="en-US"/>
        </w:rPr>
        <w:t xml:space="preserve"> Payments</w:t>
      </w:r>
      <w:r w:rsidR="00A41384" w:rsidRPr="00305845">
        <w:rPr>
          <w:rFonts w:ascii="Calibri Light" w:eastAsia="Times New Roman" w:hAnsi="Calibri Light" w:cs="Times New Roman"/>
          <w:color w:val="000000"/>
          <w:sz w:val="23"/>
          <w:szCs w:val="23"/>
          <w:lang w:val="en-GB" w:bidi="en-US"/>
        </w:rPr>
        <w:t xml:space="preserve">) with the domestic </w:t>
      </w:r>
      <w:r w:rsidR="00647D90" w:rsidRPr="00305845">
        <w:rPr>
          <w:rFonts w:ascii="Calibri Light" w:eastAsia="Times New Roman" w:hAnsi="Calibri Light" w:cs="Times New Roman"/>
          <w:b/>
          <w:color w:val="000000"/>
          <w:sz w:val="23"/>
          <w:szCs w:val="23"/>
          <w:lang w:val="en-GB" w:bidi="en-US"/>
        </w:rPr>
        <w:t xml:space="preserve">retail </w:t>
      </w:r>
      <w:r w:rsidR="00A41384" w:rsidRPr="00305845">
        <w:rPr>
          <w:rFonts w:ascii="Calibri Light" w:eastAsia="Times New Roman" w:hAnsi="Calibri Light" w:cs="Times New Roman"/>
          <w:color w:val="000000"/>
          <w:sz w:val="23"/>
          <w:szCs w:val="23"/>
          <w:lang w:val="en-GB" w:bidi="en-US"/>
        </w:rPr>
        <w:t>cards in the corresponding months are indexed to the figures in April 2015. All figures are adjusted for Consumer Price Index (CPI)</w:t>
      </w:r>
    </w:p>
    <w:p w14:paraId="6793F184" w14:textId="2DCE639F" w:rsidR="0059133F" w:rsidRPr="00305845" w:rsidRDefault="0066695C" w:rsidP="00B343D8">
      <w:pPr>
        <w:pStyle w:val="TableParagraph"/>
        <w:spacing w:before="120" w:after="120"/>
        <w:ind w:left="142" w:right="57"/>
        <w:jc w:val="both"/>
        <w:rPr>
          <w:rFonts w:ascii="Calibri Light" w:eastAsia="Times New Roman" w:hAnsi="Calibri Light" w:cs="Times New Roman"/>
          <w:color w:val="000000"/>
          <w:sz w:val="23"/>
          <w:szCs w:val="23"/>
          <w:lang w:val="en-GB" w:bidi="en-US"/>
        </w:rPr>
      </w:pPr>
      <w:r w:rsidRPr="00305845">
        <w:rPr>
          <w:noProof/>
          <w:lang w:val="en-GB" w:eastAsia="tr-TR"/>
        </w:rPr>
        <w:drawing>
          <wp:anchor distT="0" distB="0" distL="114300" distR="114300" simplePos="0" relativeHeight="251670528" behindDoc="1" locked="0" layoutInCell="1" allowOverlap="1" wp14:anchorId="17721B45" wp14:editId="34443F4A">
            <wp:simplePos x="0" y="0"/>
            <wp:positionH relativeFrom="column">
              <wp:posOffset>0</wp:posOffset>
            </wp:positionH>
            <wp:positionV relativeFrom="paragraph">
              <wp:posOffset>0</wp:posOffset>
            </wp:positionV>
            <wp:extent cx="7799832" cy="11028531"/>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tboard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9832" cy="11028531"/>
                    </a:xfrm>
                    <a:prstGeom prst="rect">
                      <a:avLst/>
                    </a:prstGeom>
                  </pic:spPr>
                </pic:pic>
              </a:graphicData>
            </a:graphic>
            <wp14:sizeRelH relativeFrom="margin">
              <wp14:pctWidth>0</wp14:pctWidth>
            </wp14:sizeRelH>
            <wp14:sizeRelV relativeFrom="margin">
              <wp14:pctHeight>0</wp14:pctHeight>
            </wp14:sizeRelV>
          </wp:anchor>
        </w:drawing>
      </w:r>
    </w:p>
    <w:p w14:paraId="7DCDFF7D" w14:textId="74570ED4" w:rsidR="00846B2F" w:rsidRPr="00305845" w:rsidRDefault="0066695C" w:rsidP="00846B2F">
      <w:pPr>
        <w:pStyle w:val="TableParagraph"/>
        <w:spacing w:before="120" w:after="120"/>
        <w:ind w:left="0"/>
        <w:rPr>
          <w:rFonts w:ascii="Calibri Light" w:eastAsia="Times New Roman" w:hAnsi="Calibri Light" w:cs="Times New Roman"/>
          <w:b/>
          <w:color w:val="000000" w:themeColor="text1"/>
          <w:sz w:val="23"/>
          <w:szCs w:val="23"/>
          <w:u w:val="single"/>
          <w:lang w:val="en-GB" w:bidi="en-US"/>
        </w:rPr>
      </w:pPr>
      <w:r w:rsidRPr="00305845">
        <w:rPr>
          <w:noProof/>
          <w:lang w:val="en-GB" w:eastAsia="tr-TR"/>
        </w:rPr>
        <w:drawing>
          <wp:anchor distT="0" distB="0" distL="114300" distR="114300" simplePos="0" relativeHeight="251668480" behindDoc="1" locked="0" layoutInCell="1" allowOverlap="1" wp14:anchorId="18A0B8CB" wp14:editId="573B66C6">
            <wp:simplePos x="0" y="0"/>
            <wp:positionH relativeFrom="column">
              <wp:posOffset>-914183</wp:posOffset>
            </wp:positionH>
            <wp:positionV relativeFrom="paragraph">
              <wp:posOffset>-1261745</wp:posOffset>
            </wp:positionV>
            <wp:extent cx="7799832" cy="11028531"/>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tboard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9832" cy="11028531"/>
                    </a:xfrm>
                    <a:prstGeom prst="rect">
                      <a:avLst/>
                    </a:prstGeom>
                  </pic:spPr>
                </pic:pic>
              </a:graphicData>
            </a:graphic>
            <wp14:sizeRelH relativeFrom="margin">
              <wp14:pctWidth>0</wp14:pctWidth>
            </wp14:sizeRelH>
            <wp14:sizeRelV relativeFrom="margin">
              <wp14:pctHeight>0</wp14:pctHeight>
            </wp14:sizeRelV>
          </wp:anchor>
        </w:drawing>
      </w:r>
      <w:r w:rsidR="00A41384" w:rsidRPr="00305845">
        <w:rPr>
          <w:rFonts w:ascii="Calibri Light" w:eastAsia="Times New Roman" w:hAnsi="Calibri Light" w:cs="Times New Roman"/>
          <w:b/>
          <w:color w:val="000000" w:themeColor="text1"/>
          <w:sz w:val="23"/>
          <w:szCs w:val="23"/>
          <w:u w:val="single"/>
          <w:lang w:val="en-GB" w:bidi="en-US"/>
        </w:rPr>
        <w:t>Statisti</w:t>
      </w:r>
      <w:r w:rsidR="00166F16" w:rsidRPr="00305845">
        <w:rPr>
          <w:rFonts w:ascii="Calibri Light" w:eastAsia="Times New Roman" w:hAnsi="Calibri Light" w:cs="Times New Roman"/>
          <w:b/>
          <w:color w:val="000000" w:themeColor="text1"/>
          <w:sz w:val="23"/>
          <w:szCs w:val="23"/>
          <w:u w:val="single"/>
          <w:lang w:val="en-GB" w:bidi="en-US"/>
        </w:rPr>
        <w:t>c</w:t>
      </w:r>
      <w:r w:rsidR="00A41384" w:rsidRPr="00305845">
        <w:rPr>
          <w:rFonts w:ascii="Calibri Light" w:eastAsia="Times New Roman" w:hAnsi="Calibri Light" w:cs="Times New Roman"/>
          <w:b/>
          <w:color w:val="000000" w:themeColor="text1"/>
          <w:sz w:val="23"/>
          <w:szCs w:val="23"/>
          <w:u w:val="single"/>
          <w:lang w:val="en-GB" w:bidi="en-US"/>
        </w:rPr>
        <w:t>al definitions</w:t>
      </w:r>
      <w:r w:rsidR="00B343D8" w:rsidRPr="00305845">
        <w:rPr>
          <w:rFonts w:ascii="Calibri Light" w:eastAsia="Times New Roman" w:hAnsi="Calibri Light" w:cs="Times New Roman"/>
          <w:b/>
          <w:color w:val="000000" w:themeColor="text1"/>
          <w:sz w:val="23"/>
          <w:szCs w:val="23"/>
          <w:u w:val="single"/>
          <w:lang w:val="en-GB" w:bidi="en-US"/>
        </w:rPr>
        <w:t>:</w:t>
      </w:r>
      <w:r w:rsidR="005C5D7F" w:rsidRPr="00305845">
        <w:rPr>
          <w:noProof/>
          <w:color w:val="000000" w:themeColor="text1"/>
          <w:sz w:val="40"/>
          <w:lang w:val="en-GB"/>
        </w:rPr>
        <w:t xml:space="preserve"> </w:t>
      </w:r>
    </w:p>
    <w:p w14:paraId="182D6821" w14:textId="1FA35306" w:rsidR="00846B2F" w:rsidRPr="00305845" w:rsidRDefault="00A41384" w:rsidP="00846B2F">
      <w:pPr>
        <w:pStyle w:val="TableParagraph"/>
        <w:spacing w:before="120" w:after="120"/>
        <w:ind w:left="0"/>
        <w:rPr>
          <w:lang w:val="en-GB"/>
        </w:rPr>
      </w:pPr>
      <w:r w:rsidRPr="00305845">
        <w:rPr>
          <w:rFonts w:ascii="Calibri Light" w:eastAsia="Times New Roman" w:hAnsi="Calibri Light" w:cs="Times New Roman"/>
          <w:b/>
          <w:color w:val="000000"/>
          <w:szCs w:val="23"/>
          <w:lang w:val="en-GB" w:bidi="en-US"/>
        </w:rPr>
        <w:t>Banks</w:t>
      </w:r>
      <w:r w:rsidR="00B343D8" w:rsidRPr="00305845">
        <w:rPr>
          <w:rFonts w:ascii="Calibri Light" w:eastAsia="Times New Roman" w:hAnsi="Calibri Light" w:cs="Times New Roman"/>
          <w:b/>
          <w:color w:val="000000"/>
          <w:szCs w:val="23"/>
          <w:lang w:val="en-GB" w:bidi="en-US"/>
        </w:rPr>
        <w:t xml:space="preserve">: </w:t>
      </w:r>
      <w:r w:rsidRPr="00305845">
        <w:rPr>
          <w:rFonts w:ascii="Calibri Light" w:eastAsia="Times New Roman" w:hAnsi="Calibri Light" w:cs="Times New Roman"/>
          <w:color w:val="000000"/>
          <w:szCs w:val="23"/>
          <w:lang w:val="en-GB" w:bidi="en-US"/>
        </w:rPr>
        <w:t>Banks operating in Turkey</w:t>
      </w:r>
      <w:r w:rsidR="00B343D8" w:rsidRPr="00305845">
        <w:rPr>
          <w:lang w:val="en-GB"/>
        </w:rPr>
        <w:t xml:space="preserve">. </w:t>
      </w:r>
    </w:p>
    <w:p w14:paraId="2A000F58" w14:textId="7D83142C" w:rsidR="00A41384" w:rsidRPr="00305845" w:rsidRDefault="00A41384" w:rsidP="00166F16">
      <w:pPr>
        <w:pStyle w:val="TableParagraph"/>
        <w:spacing w:before="120" w:after="120"/>
        <w:ind w:left="0"/>
        <w:rPr>
          <w:rFonts w:ascii="Calibri Light" w:eastAsia="Times New Roman" w:hAnsi="Calibri Light" w:cs="Times New Roman"/>
          <w:color w:val="000000"/>
          <w:szCs w:val="23"/>
          <w:lang w:val="en-GB" w:bidi="en-US"/>
        </w:rPr>
      </w:pPr>
      <w:r w:rsidRPr="00305845">
        <w:rPr>
          <w:rFonts w:ascii="Calibri Light" w:eastAsia="Times New Roman" w:hAnsi="Calibri Light" w:cs="Times New Roman"/>
          <w:b/>
          <w:color w:val="000000"/>
          <w:szCs w:val="23"/>
          <w:lang w:val="en-GB" w:bidi="en-US"/>
        </w:rPr>
        <w:t>Electronic Money Institutions</w:t>
      </w:r>
      <w:r w:rsidR="00222E53" w:rsidRPr="00305845">
        <w:rPr>
          <w:rFonts w:ascii="Calibri Light" w:eastAsia="Times New Roman" w:hAnsi="Calibri Light" w:cs="Times New Roman"/>
          <w:b/>
          <w:color w:val="000000"/>
          <w:szCs w:val="23"/>
          <w:lang w:val="en-GB" w:bidi="en-US"/>
        </w:rPr>
        <w:t xml:space="preserve">: </w:t>
      </w:r>
      <w:r w:rsidRPr="00305845">
        <w:rPr>
          <w:rFonts w:ascii="Calibri Light" w:eastAsia="Times New Roman" w:hAnsi="Calibri Light" w:cs="Times New Roman"/>
          <w:color w:val="000000"/>
          <w:szCs w:val="23"/>
          <w:lang w:val="en-GB" w:bidi="en-US"/>
        </w:rPr>
        <w:t xml:space="preserve">Institutions authorized to issue electronic </w:t>
      </w:r>
      <w:r w:rsidR="00166F16" w:rsidRPr="00305845">
        <w:rPr>
          <w:rFonts w:ascii="Calibri Light" w:eastAsia="Times New Roman" w:hAnsi="Calibri Light" w:cs="Times New Roman"/>
          <w:color w:val="000000"/>
          <w:szCs w:val="23"/>
          <w:lang w:val="en-GB" w:bidi="en-US"/>
        </w:rPr>
        <w:t>m</w:t>
      </w:r>
      <w:r w:rsidRPr="00305845">
        <w:rPr>
          <w:rFonts w:ascii="Calibri Light" w:eastAsia="Times New Roman" w:hAnsi="Calibri Light" w:cs="Times New Roman"/>
          <w:color w:val="000000"/>
          <w:szCs w:val="23"/>
          <w:lang w:val="en-GB" w:bidi="en-US"/>
        </w:rPr>
        <w:t xml:space="preserve">oney under the law </w:t>
      </w:r>
      <w:proofErr w:type="gramStart"/>
      <w:r w:rsidRPr="00305845">
        <w:rPr>
          <w:rFonts w:ascii="Calibri Light" w:eastAsia="Times New Roman" w:hAnsi="Calibri Light" w:cs="Times New Roman"/>
          <w:color w:val="000000"/>
          <w:szCs w:val="23"/>
          <w:lang w:val="en-GB" w:bidi="en-US"/>
        </w:rPr>
        <w:t>6493(</w:t>
      </w:r>
      <w:r w:rsidR="00166F16" w:rsidRPr="00305845">
        <w:rPr>
          <w:rFonts w:ascii="Calibri Light" w:eastAsia="Times New Roman" w:hAnsi="Calibri Light" w:cs="Times New Roman"/>
          <w:color w:val="000000"/>
          <w:szCs w:val="23"/>
          <w:lang w:val="en-GB" w:bidi="en-US"/>
        </w:rPr>
        <w:t xml:space="preserve"> </w:t>
      </w:r>
      <w:r w:rsidRPr="00305845">
        <w:rPr>
          <w:rFonts w:ascii="Calibri Light" w:eastAsia="Times New Roman" w:hAnsi="Calibri Light" w:cs="Times New Roman"/>
          <w:color w:val="000000"/>
          <w:szCs w:val="23"/>
          <w:lang w:val="en-GB" w:bidi="en-US"/>
        </w:rPr>
        <w:t>Payment</w:t>
      </w:r>
      <w:proofErr w:type="gramEnd"/>
      <w:r w:rsidRPr="00305845">
        <w:rPr>
          <w:rFonts w:ascii="Calibri Light" w:eastAsia="Times New Roman" w:hAnsi="Calibri Light" w:cs="Times New Roman"/>
          <w:color w:val="000000"/>
          <w:szCs w:val="23"/>
          <w:lang w:val="en-GB" w:bidi="en-US"/>
        </w:rPr>
        <w:t xml:space="preserve"> and Securities Settlement Systems, Payment Services and Electronic Money Institutions</w:t>
      </w:r>
      <w:r w:rsidR="00166F16" w:rsidRPr="00305845">
        <w:rPr>
          <w:rFonts w:ascii="Calibri Light" w:eastAsia="Times New Roman" w:hAnsi="Calibri Light" w:cs="Times New Roman"/>
          <w:color w:val="000000"/>
          <w:szCs w:val="23"/>
          <w:lang w:val="en-GB" w:bidi="en-US"/>
        </w:rPr>
        <w:t>)</w:t>
      </w:r>
    </w:p>
    <w:p w14:paraId="301B7B86" w14:textId="72DD524D" w:rsidR="00166F16" w:rsidRPr="00305845" w:rsidRDefault="00166F16" w:rsidP="00846B2F">
      <w:pPr>
        <w:pStyle w:val="TableParagraph"/>
        <w:spacing w:before="120" w:after="120"/>
        <w:ind w:left="0" w:right="68"/>
        <w:rPr>
          <w:rFonts w:ascii="Calibri Light" w:eastAsia="Times New Roman" w:hAnsi="Calibri Light" w:cs="Times New Roman"/>
          <w:b/>
          <w:color w:val="000000"/>
          <w:sz w:val="23"/>
          <w:szCs w:val="23"/>
          <w:lang w:val="en-GB" w:bidi="en-US"/>
        </w:rPr>
      </w:pPr>
      <w:r w:rsidRPr="00305845">
        <w:rPr>
          <w:rFonts w:ascii="Calibri Light" w:eastAsia="Times New Roman" w:hAnsi="Calibri Light" w:cs="Times New Roman"/>
          <w:b/>
          <w:color w:val="000000"/>
          <w:sz w:val="23"/>
          <w:szCs w:val="23"/>
          <w:lang w:val="en-GB" w:bidi="en-US"/>
        </w:rPr>
        <w:t>Credit Cards</w:t>
      </w:r>
      <w:r w:rsidR="00B343D8"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b/>
          <w:color w:val="000000"/>
          <w:sz w:val="23"/>
          <w:szCs w:val="23"/>
          <w:lang w:val="en-GB" w:bidi="en-US"/>
        </w:rPr>
        <w:t>Debit Cards and Prepaid Cards</w:t>
      </w:r>
      <w:r w:rsidR="00B343D8"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 xml:space="preserve">Cards issued by banks or </w:t>
      </w:r>
      <w:r w:rsidRPr="00305845">
        <w:rPr>
          <w:rFonts w:ascii="Calibri Light" w:eastAsia="Times New Roman" w:hAnsi="Calibri Light" w:cs="Times New Roman"/>
          <w:color w:val="000000"/>
          <w:szCs w:val="23"/>
          <w:lang w:val="en-GB" w:bidi="en-US"/>
        </w:rPr>
        <w:t>ele</w:t>
      </w:r>
      <w:r w:rsidR="00305845">
        <w:rPr>
          <w:rFonts w:ascii="Calibri Light" w:eastAsia="Times New Roman" w:hAnsi="Calibri Light" w:cs="Times New Roman"/>
          <w:color w:val="000000"/>
          <w:szCs w:val="23"/>
          <w:lang w:val="en-GB" w:bidi="en-US"/>
        </w:rPr>
        <w:t>ctronic money institutions (non-</w:t>
      </w:r>
      <w:r w:rsidRPr="00305845">
        <w:rPr>
          <w:rFonts w:ascii="Calibri Light" w:eastAsia="Times New Roman" w:hAnsi="Calibri Light" w:cs="Times New Roman"/>
          <w:color w:val="000000"/>
          <w:szCs w:val="23"/>
          <w:lang w:val="en-GB" w:bidi="en-US"/>
        </w:rPr>
        <w:t>closed circuit)</w:t>
      </w:r>
      <w:r w:rsidR="00280DCA" w:rsidRPr="00305845">
        <w:rPr>
          <w:rFonts w:ascii="Calibri Light" w:eastAsia="Times New Roman" w:hAnsi="Calibri Light" w:cs="Times New Roman"/>
          <w:color w:val="000000"/>
          <w:szCs w:val="23"/>
          <w:lang w:val="en-GB" w:bidi="en-US"/>
        </w:rPr>
        <w:t xml:space="preserve"> operating in Turkey</w:t>
      </w:r>
    </w:p>
    <w:p w14:paraId="7EF0E409" w14:textId="0838FF5C" w:rsidR="00280DCA" w:rsidRPr="00305845" w:rsidRDefault="00166F16" w:rsidP="00846B2F">
      <w:pPr>
        <w:pStyle w:val="TableParagraph"/>
        <w:spacing w:before="120" w:after="120"/>
        <w:ind w:left="0" w:right="68"/>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lang w:val="en-GB" w:bidi="en-US"/>
        </w:rPr>
        <w:t>Sectors</w:t>
      </w:r>
      <w:r w:rsidR="00B343D8" w:rsidRPr="00305845">
        <w:rPr>
          <w:rFonts w:ascii="Calibri Light" w:eastAsia="Times New Roman" w:hAnsi="Calibri Light" w:cs="Times New Roman"/>
          <w:b/>
          <w:color w:val="000000"/>
          <w:sz w:val="23"/>
          <w:szCs w:val="23"/>
          <w:lang w:val="en-GB" w:bidi="en-US"/>
        </w:rPr>
        <w:t xml:space="preserve">: </w:t>
      </w:r>
      <w:r w:rsidR="00280DCA" w:rsidRPr="00305845">
        <w:rPr>
          <w:rFonts w:ascii="Calibri Light" w:eastAsia="Times New Roman" w:hAnsi="Calibri Light" w:cs="Times New Roman"/>
          <w:color w:val="000000"/>
          <w:sz w:val="23"/>
          <w:szCs w:val="23"/>
          <w:lang w:val="en-GB" w:bidi="en-US"/>
        </w:rPr>
        <w:t>Merchant Category Codes that are classified internationally according to</w:t>
      </w:r>
      <w:r w:rsidR="00280DCA" w:rsidRPr="00305845">
        <w:rPr>
          <w:rFonts w:ascii="Calibri Light" w:eastAsia="Times New Roman" w:hAnsi="Calibri Light" w:cs="Times New Roman"/>
          <w:b/>
          <w:color w:val="000000"/>
          <w:sz w:val="23"/>
          <w:szCs w:val="23"/>
          <w:lang w:val="en-GB" w:bidi="en-US"/>
        </w:rPr>
        <w:t xml:space="preserve"> </w:t>
      </w:r>
      <w:r w:rsidR="00B343D8" w:rsidRPr="00305845">
        <w:rPr>
          <w:rFonts w:ascii="Calibri Light" w:eastAsia="Times New Roman" w:hAnsi="Calibri Light" w:cs="Times New Roman"/>
          <w:color w:val="000000"/>
          <w:sz w:val="23"/>
          <w:szCs w:val="23"/>
          <w:lang w:val="en-GB" w:bidi="en-US"/>
        </w:rPr>
        <w:t>ISO 18245</w:t>
      </w:r>
      <w:r w:rsidR="00280DCA" w:rsidRPr="00305845">
        <w:rPr>
          <w:rFonts w:ascii="Calibri Light" w:eastAsia="Times New Roman" w:hAnsi="Calibri Light" w:cs="Times New Roman"/>
          <w:color w:val="000000"/>
          <w:sz w:val="23"/>
          <w:szCs w:val="23"/>
          <w:lang w:val="en-GB" w:bidi="en-US"/>
        </w:rPr>
        <w:t>,</w:t>
      </w:r>
      <w:r w:rsidR="00B343D8" w:rsidRPr="00305845">
        <w:rPr>
          <w:rFonts w:ascii="Calibri Light" w:eastAsia="Times New Roman" w:hAnsi="Calibri Light" w:cs="Times New Roman"/>
          <w:color w:val="000000"/>
          <w:sz w:val="23"/>
          <w:szCs w:val="23"/>
          <w:lang w:val="en-GB" w:bidi="en-US"/>
        </w:rPr>
        <w:t xml:space="preserve"> </w:t>
      </w:r>
      <w:r w:rsidR="00280DCA" w:rsidRPr="00305845">
        <w:rPr>
          <w:rFonts w:ascii="Calibri Light" w:eastAsia="Times New Roman" w:hAnsi="Calibri Light" w:cs="Times New Roman"/>
          <w:color w:val="000000"/>
          <w:sz w:val="23"/>
          <w:szCs w:val="23"/>
          <w:lang w:val="en-GB" w:bidi="en-US"/>
        </w:rPr>
        <w:t>updated and shared with members by BKM</w:t>
      </w:r>
      <w:r w:rsidR="00722FE4">
        <w:rPr>
          <w:rFonts w:ascii="Calibri Light" w:eastAsia="Times New Roman" w:hAnsi="Calibri Light" w:cs="Times New Roman"/>
          <w:color w:val="000000"/>
          <w:sz w:val="23"/>
          <w:szCs w:val="23"/>
          <w:lang w:val="en-GB" w:bidi="en-US"/>
        </w:rPr>
        <w:t>.</w:t>
      </w:r>
      <w:r w:rsidR="00280DCA" w:rsidRPr="00305845">
        <w:rPr>
          <w:rFonts w:ascii="Calibri Light" w:eastAsia="Times New Roman" w:hAnsi="Calibri Light" w:cs="Times New Roman"/>
          <w:color w:val="000000"/>
          <w:sz w:val="23"/>
          <w:szCs w:val="23"/>
          <w:lang w:val="en-GB" w:bidi="en-US"/>
        </w:rPr>
        <w:t xml:space="preserve"> Following MCC’s are not included in the </w:t>
      </w:r>
      <w:r w:rsidR="00280DCA" w:rsidRPr="00305845">
        <w:rPr>
          <w:rFonts w:ascii="Calibri Light" w:eastAsia="Times New Roman" w:hAnsi="Calibri Light" w:cs="Times New Roman"/>
          <w:b/>
          <w:color w:val="000000"/>
          <w:sz w:val="23"/>
          <w:szCs w:val="23"/>
          <w:lang w:val="en-GB" w:bidi="en-US"/>
        </w:rPr>
        <w:t xml:space="preserve">Household </w:t>
      </w:r>
      <w:r w:rsidR="00280DCA" w:rsidRPr="00305845">
        <w:rPr>
          <w:rFonts w:ascii="Calibri Light" w:eastAsia="Times New Roman" w:hAnsi="Calibri Light" w:cs="Times New Roman"/>
          <w:b/>
          <w:color w:val="000000"/>
          <w:sz w:val="23"/>
          <w:szCs w:val="23"/>
          <w:lang w:val="en-GB" w:bidi="en-US"/>
        </w:rPr>
        <w:lastRenderedPageBreak/>
        <w:t>Card Payme</w:t>
      </w:r>
      <w:r w:rsidR="00305845">
        <w:rPr>
          <w:rFonts w:ascii="Calibri Light" w:eastAsia="Times New Roman" w:hAnsi="Calibri Light" w:cs="Times New Roman"/>
          <w:b/>
          <w:color w:val="000000"/>
          <w:sz w:val="23"/>
          <w:szCs w:val="23"/>
          <w:lang w:val="en-GB" w:bidi="en-US"/>
        </w:rPr>
        <w:t>n</w:t>
      </w:r>
      <w:r w:rsidR="00280DCA" w:rsidRPr="00305845">
        <w:rPr>
          <w:rFonts w:ascii="Calibri Light" w:eastAsia="Times New Roman" w:hAnsi="Calibri Light" w:cs="Times New Roman"/>
          <w:b/>
          <w:color w:val="000000"/>
          <w:sz w:val="23"/>
          <w:szCs w:val="23"/>
          <w:lang w:val="en-GB" w:bidi="en-US"/>
        </w:rPr>
        <w:t>ts Index (Nominal) and Household Card Payme</w:t>
      </w:r>
      <w:r w:rsidR="00305845">
        <w:rPr>
          <w:rFonts w:ascii="Calibri Light" w:eastAsia="Times New Roman" w:hAnsi="Calibri Light" w:cs="Times New Roman"/>
          <w:b/>
          <w:color w:val="000000"/>
          <w:sz w:val="23"/>
          <w:szCs w:val="23"/>
          <w:lang w:val="en-GB" w:bidi="en-US"/>
        </w:rPr>
        <w:t>n</w:t>
      </w:r>
      <w:r w:rsidR="00280DCA" w:rsidRPr="00305845">
        <w:rPr>
          <w:rFonts w:ascii="Calibri Light" w:eastAsia="Times New Roman" w:hAnsi="Calibri Light" w:cs="Times New Roman"/>
          <w:b/>
          <w:color w:val="000000"/>
          <w:sz w:val="23"/>
          <w:szCs w:val="23"/>
          <w:lang w:val="en-GB" w:bidi="en-US"/>
        </w:rPr>
        <w:t>ts Index (Real)</w:t>
      </w:r>
    </w:p>
    <w:p w14:paraId="0738A2AA" w14:textId="2C508B32" w:rsidR="00280DCA" w:rsidRPr="00305845" w:rsidRDefault="00280DCA" w:rsidP="00846B2F">
      <w:pPr>
        <w:pStyle w:val="TableParagraph"/>
        <w:spacing w:before="120" w:after="120"/>
        <w:ind w:left="0" w:right="68"/>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color w:val="000000"/>
          <w:sz w:val="23"/>
          <w:szCs w:val="23"/>
          <w:lang w:val="en-GB" w:bidi="en-US"/>
        </w:rPr>
        <w:t xml:space="preserve">Details of the sectors </w:t>
      </w:r>
      <w:r w:rsidR="00722FE4">
        <w:rPr>
          <w:rFonts w:ascii="Calibri Light" w:eastAsia="Times New Roman" w:hAnsi="Calibri Light" w:cs="Times New Roman"/>
          <w:color w:val="000000"/>
          <w:sz w:val="23"/>
          <w:szCs w:val="23"/>
          <w:lang w:val="en-GB" w:bidi="en-US"/>
        </w:rPr>
        <w:t>n</w:t>
      </w:r>
      <w:r w:rsidRPr="00305845">
        <w:rPr>
          <w:rFonts w:ascii="Calibri Light" w:eastAsia="Times New Roman" w:hAnsi="Calibri Light" w:cs="Times New Roman"/>
          <w:color w:val="000000"/>
          <w:sz w:val="23"/>
          <w:szCs w:val="23"/>
          <w:lang w:val="en-GB" w:bidi="en-US"/>
        </w:rPr>
        <w:t>ot included in the Household Card Payment Indices:</w:t>
      </w:r>
    </w:p>
    <w:p w14:paraId="5200531C" w14:textId="7E2FED54" w:rsidR="00B343D8" w:rsidRPr="00305845" w:rsidRDefault="00B343D8" w:rsidP="00B72F6E">
      <w:pPr>
        <w:pStyle w:val="TableParagraph"/>
        <w:spacing w:before="120" w:after="120"/>
        <w:ind w:left="720" w:right="68"/>
        <w:jc w:val="both"/>
        <w:rPr>
          <w:rFonts w:ascii="Calibri Light" w:hAnsi="Calibri Light"/>
          <w:b/>
          <w:sz w:val="23"/>
          <w:szCs w:val="23"/>
          <w:lang w:val="en-GB"/>
        </w:rPr>
      </w:pPr>
      <w:r w:rsidRPr="00305845">
        <w:rPr>
          <w:rFonts w:ascii="Calibri Light" w:hAnsi="Calibri Light"/>
          <w:b/>
          <w:sz w:val="23"/>
          <w:szCs w:val="23"/>
          <w:lang w:val="en-GB"/>
        </w:rPr>
        <w:t xml:space="preserve">24 </w:t>
      </w:r>
      <w:r w:rsidR="00280DCA" w:rsidRPr="00305845">
        <w:rPr>
          <w:rFonts w:ascii="Calibri Light" w:hAnsi="Calibri Light"/>
          <w:b/>
          <w:sz w:val="23"/>
          <w:szCs w:val="23"/>
          <w:lang w:val="en-GB"/>
        </w:rPr>
        <w:t>–</w:t>
      </w:r>
      <w:r w:rsidR="00971766" w:rsidRPr="00305845">
        <w:rPr>
          <w:rFonts w:ascii="Calibri Light" w:hAnsi="Calibri Light"/>
          <w:b/>
          <w:sz w:val="23"/>
          <w:szCs w:val="23"/>
          <w:lang w:val="en-GB"/>
        </w:rPr>
        <w:t>GOVERNMENT/</w:t>
      </w:r>
      <w:r w:rsidR="00280DCA" w:rsidRPr="00305845">
        <w:rPr>
          <w:rFonts w:ascii="Calibri Light" w:hAnsi="Calibri Light"/>
          <w:b/>
          <w:sz w:val="23"/>
          <w:szCs w:val="23"/>
          <w:lang w:val="en-GB"/>
        </w:rPr>
        <w:t>TAX</w:t>
      </w:r>
      <w:r w:rsidR="00971766" w:rsidRPr="00305845">
        <w:rPr>
          <w:rFonts w:ascii="Calibri Light" w:hAnsi="Calibri Light"/>
          <w:b/>
          <w:sz w:val="23"/>
          <w:szCs w:val="23"/>
          <w:lang w:val="en-GB"/>
        </w:rPr>
        <w:t xml:space="preserve"> PAYMENTS</w:t>
      </w:r>
    </w:p>
    <w:p w14:paraId="71813EFF" w14:textId="146FBBE8" w:rsidR="00B343D8" w:rsidRPr="00305845" w:rsidRDefault="00971766"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Court Fees</w:t>
      </w:r>
      <w:r w:rsidR="00B343D8" w:rsidRPr="00305845">
        <w:rPr>
          <w:rFonts w:ascii="Calibri Light" w:hAnsi="Calibri Light"/>
          <w:sz w:val="23"/>
          <w:szCs w:val="23"/>
          <w:lang w:val="en-GB"/>
        </w:rPr>
        <w:t xml:space="preserve"> </w:t>
      </w:r>
      <w:r w:rsidRPr="00305845">
        <w:rPr>
          <w:rFonts w:ascii="Calibri Light" w:hAnsi="Calibri Light"/>
          <w:sz w:val="23"/>
          <w:szCs w:val="23"/>
          <w:lang w:val="en-GB"/>
        </w:rPr>
        <w:t>–</w:t>
      </w:r>
      <w:r w:rsidR="00B343D8" w:rsidRPr="00305845">
        <w:rPr>
          <w:rFonts w:ascii="Calibri Light" w:hAnsi="Calibri Light"/>
          <w:sz w:val="23"/>
          <w:szCs w:val="23"/>
          <w:lang w:val="en-GB"/>
        </w:rPr>
        <w:t xml:space="preserve"> </w:t>
      </w:r>
      <w:proofErr w:type="gramStart"/>
      <w:r w:rsidRPr="00305845">
        <w:rPr>
          <w:rFonts w:ascii="Calibri Light" w:hAnsi="Calibri Light"/>
          <w:sz w:val="23"/>
          <w:szCs w:val="23"/>
          <w:lang w:val="en-GB"/>
        </w:rPr>
        <w:t xml:space="preserve">Alimony </w:t>
      </w:r>
      <w:r w:rsidR="00B343D8" w:rsidRPr="00305845">
        <w:rPr>
          <w:rFonts w:ascii="Calibri Light" w:hAnsi="Calibri Light"/>
          <w:sz w:val="23"/>
          <w:szCs w:val="23"/>
          <w:lang w:val="en-GB"/>
        </w:rPr>
        <w:t xml:space="preserve"> ve</w:t>
      </w:r>
      <w:proofErr w:type="gramEnd"/>
      <w:r w:rsidR="00B343D8" w:rsidRPr="00305845">
        <w:rPr>
          <w:rFonts w:ascii="Calibri Light" w:hAnsi="Calibri Light"/>
          <w:sz w:val="23"/>
          <w:szCs w:val="23"/>
          <w:lang w:val="en-GB"/>
        </w:rPr>
        <w:t xml:space="preserve"> </w:t>
      </w:r>
      <w:r w:rsidR="0094355F" w:rsidRPr="00305845">
        <w:rPr>
          <w:rFonts w:ascii="Calibri Light" w:hAnsi="Calibri Light"/>
          <w:sz w:val="23"/>
          <w:szCs w:val="23"/>
          <w:lang w:val="en-GB"/>
        </w:rPr>
        <w:t>Child Allowance</w:t>
      </w:r>
      <w:r w:rsidR="00B343D8" w:rsidRPr="00305845">
        <w:rPr>
          <w:rFonts w:ascii="Calibri Light" w:hAnsi="Calibri Light"/>
          <w:sz w:val="23"/>
          <w:szCs w:val="23"/>
          <w:lang w:val="en-GB"/>
        </w:rPr>
        <w:t xml:space="preserve"> </w:t>
      </w:r>
    </w:p>
    <w:p w14:paraId="065AB713" w14:textId="6A895BD2" w:rsidR="00B343D8" w:rsidRPr="00305845" w:rsidRDefault="00971766"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Fines</w:t>
      </w:r>
    </w:p>
    <w:p w14:paraId="612DFFE2" w14:textId="3DFCB31F" w:rsidR="00B343D8" w:rsidRPr="00305845" w:rsidRDefault="0094355F"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Fidelity Bond Payments</w:t>
      </w:r>
    </w:p>
    <w:p w14:paraId="3CBE72D8" w14:textId="2AC52AB3" w:rsidR="00B343D8" w:rsidRPr="00305845" w:rsidRDefault="00971766"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Tax Payments</w:t>
      </w:r>
    </w:p>
    <w:p w14:paraId="714897F7" w14:textId="1C89C133" w:rsidR="00B343D8" w:rsidRPr="00305845" w:rsidRDefault="0094355F"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Public Services</w:t>
      </w:r>
      <w:r w:rsidR="00B343D8" w:rsidRPr="00305845">
        <w:rPr>
          <w:rFonts w:ascii="Calibri Light" w:hAnsi="Calibri Light"/>
          <w:sz w:val="23"/>
          <w:szCs w:val="23"/>
          <w:lang w:val="en-GB"/>
        </w:rPr>
        <w:t xml:space="preserve"> (</w:t>
      </w:r>
      <w:r w:rsidR="00F84068" w:rsidRPr="00305845">
        <w:rPr>
          <w:rFonts w:ascii="Calibri Light" w:hAnsi="Calibri Light"/>
          <w:sz w:val="23"/>
          <w:szCs w:val="23"/>
          <w:lang w:val="en-GB"/>
        </w:rPr>
        <w:t>if not classified specifically</w:t>
      </w:r>
      <w:r w:rsidR="00B343D8" w:rsidRPr="00305845">
        <w:rPr>
          <w:rFonts w:ascii="Calibri Light" w:hAnsi="Calibri Light"/>
          <w:sz w:val="23"/>
          <w:szCs w:val="23"/>
          <w:lang w:val="en-GB"/>
        </w:rPr>
        <w:t xml:space="preserve">) </w:t>
      </w:r>
    </w:p>
    <w:p w14:paraId="08FAD439" w14:textId="1AFD653F" w:rsidR="00B343D8" w:rsidRPr="00305845" w:rsidRDefault="00F84068" w:rsidP="00DD0682">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Postal services</w:t>
      </w:r>
    </w:p>
    <w:p w14:paraId="7F5FE328" w14:textId="2D7A3E0C" w:rsidR="00B343D8" w:rsidRPr="00305845" w:rsidRDefault="00F84068" w:rsidP="00846B2F">
      <w:pPr>
        <w:pStyle w:val="TableParagraph"/>
        <w:numPr>
          <w:ilvl w:val="0"/>
          <w:numId w:val="1"/>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Notary</w:t>
      </w:r>
    </w:p>
    <w:p w14:paraId="1C9A8146" w14:textId="43A0A76B" w:rsidR="00B343D8" w:rsidRPr="00305845" w:rsidRDefault="00B343D8" w:rsidP="00B72F6E">
      <w:pPr>
        <w:pStyle w:val="TableParagraph"/>
        <w:spacing w:before="120" w:after="120"/>
        <w:ind w:left="720" w:right="68"/>
        <w:jc w:val="both"/>
        <w:rPr>
          <w:rFonts w:ascii="Calibri Light" w:hAnsi="Calibri Light"/>
          <w:b/>
          <w:sz w:val="23"/>
          <w:szCs w:val="23"/>
          <w:lang w:val="en-GB"/>
        </w:rPr>
      </w:pPr>
      <w:r w:rsidRPr="00305845">
        <w:rPr>
          <w:rFonts w:ascii="Calibri Light" w:hAnsi="Calibri Light"/>
          <w:b/>
          <w:sz w:val="23"/>
          <w:szCs w:val="23"/>
          <w:lang w:val="en-GB"/>
        </w:rPr>
        <w:t xml:space="preserve">25 </w:t>
      </w:r>
      <w:r w:rsidR="00F84068" w:rsidRPr="00305845">
        <w:rPr>
          <w:rFonts w:ascii="Calibri Light" w:hAnsi="Calibri Light"/>
          <w:b/>
          <w:sz w:val="23"/>
          <w:szCs w:val="23"/>
          <w:lang w:val="en-GB"/>
        </w:rPr>
        <w:t>–</w:t>
      </w:r>
      <w:r w:rsidRPr="00305845">
        <w:rPr>
          <w:rFonts w:ascii="Calibri Light" w:hAnsi="Calibri Light"/>
          <w:b/>
          <w:sz w:val="23"/>
          <w:szCs w:val="23"/>
          <w:lang w:val="en-GB"/>
        </w:rPr>
        <w:t xml:space="preserve"> </w:t>
      </w:r>
      <w:r w:rsidR="00F84068" w:rsidRPr="00305845">
        <w:rPr>
          <w:rFonts w:ascii="Calibri Light" w:hAnsi="Calibri Light"/>
          <w:b/>
          <w:sz w:val="23"/>
          <w:szCs w:val="23"/>
          <w:lang w:val="en-GB"/>
        </w:rPr>
        <w:t>PRİVATE PENSION</w:t>
      </w:r>
      <w:r w:rsidRPr="00305845">
        <w:rPr>
          <w:rFonts w:ascii="Calibri Light" w:hAnsi="Calibri Light"/>
          <w:b/>
          <w:sz w:val="23"/>
          <w:szCs w:val="23"/>
          <w:lang w:val="en-GB"/>
        </w:rPr>
        <w:t xml:space="preserve"> </w:t>
      </w:r>
    </w:p>
    <w:p w14:paraId="6E5E2B20" w14:textId="1736B75D" w:rsidR="00B343D8" w:rsidRPr="00305845" w:rsidRDefault="00F84068" w:rsidP="00DD0682">
      <w:pPr>
        <w:pStyle w:val="TableParagraph"/>
        <w:numPr>
          <w:ilvl w:val="0"/>
          <w:numId w:val="2"/>
        </w:numPr>
        <w:spacing w:before="120" w:after="120"/>
        <w:ind w:right="68"/>
        <w:jc w:val="both"/>
        <w:rPr>
          <w:rFonts w:ascii="Calibri Light" w:hAnsi="Calibri Light"/>
          <w:sz w:val="23"/>
          <w:szCs w:val="23"/>
          <w:lang w:val="en-GB"/>
        </w:rPr>
      </w:pPr>
      <w:r w:rsidRPr="00305845">
        <w:rPr>
          <w:rFonts w:ascii="Calibri Light" w:hAnsi="Calibri Light"/>
          <w:sz w:val="23"/>
          <w:szCs w:val="23"/>
          <w:lang w:val="en-GB"/>
        </w:rPr>
        <w:t xml:space="preserve">Private Pension and Life </w:t>
      </w:r>
      <w:proofErr w:type="gramStart"/>
      <w:r w:rsidRPr="00305845">
        <w:rPr>
          <w:rFonts w:ascii="Calibri Light" w:hAnsi="Calibri Light"/>
          <w:sz w:val="23"/>
          <w:szCs w:val="23"/>
          <w:lang w:val="en-GB"/>
        </w:rPr>
        <w:t xml:space="preserve">Insurance  </w:t>
      </w:r>
      <w:r w:rsidR="007409FD" w:rsidRPr="00305845">
        <w:rPr>
          <w:rFonts w:ascii="Calibri Light" w:hAnsi="Calibri Light"/>
          <w:sz w:val="23"/>
          <w:szCs w:val="23"/>
          <w:lang w:val="en-GB"/>
        </w:rPr>
        <w:t>C</w:t>
      </w:r>
      <w:r w:rsidRPr="00305845">
        <w:rPr>
          <w:rFonts w:ascii="Calibri Light" w:hAnsi="Calibri Light"/>
          <w:sz w:val="23"/>
          <w:szCs w:val="23"/>
          <w:lang w:val="en-GB"/>
        </w:rPr>
        <w:t>ompanies</w:t>
      </w:r>
      <w:proofErr w:type="gramEnd"/>
    </w:p>
    <w:p w14:paraId="531C307B" w14:textId="77777777" w:rsidR="00846B2F" w:rsidRPr="00305845" w:rsidRDefault="00846B2F" w:rsidP="00B343D8">
      <w:pPr>
        <w:pStyle w:val="TableParagraph"/>
        <w:spacing w:before="120" w:after="120"/>
        <w:ind w:left="142" w:right="57"/>
        <w:jc w:val="both"/>
        <w:rPr>
          <w:rFonts w:ascii="Calibri Light" w:eastAsia="Times New Roman" w:hAnsi="Calibri Light" w:cs="Times New Roman"/>
          <w:color w:val="000000"/>
          <w:sz w:val="23"/>
          <w:szCs w:val="23"/>
          <w:lang w:val="en-GB" w:bidi="en-US"/>
        </w:rPr>
      </w:pPr>
    </w:p>
    <w:p w14:paraId="001FC142" w14:textId="77777777" w:rsidR="00971766" w:rsidRPr="00305845" w:rsidRDefault="00971766" w:rsidP="00846B2F">
      <w:pPr>
        <w:pStyle w:val="TableParagraph"/>
        <w:spacing w:before="120" w:after="120"/>
        <w:ind w:left="0" w:right="68"/>
        <w:jc w:val="both"/>
        <w:rPr>
          <w:rFonts w:ascii="Calibri Light" w:hAnsi="Calibri Light"/>
          <w:b/>
          <w:sz w:val="23"/>
          <w:szCs w:val="23"/>
          <w:lang w:val="en-GB"/>
        </w:rPr>
      </w:pPr>
      <w:r w:rsidRPr="00305845">
        <w:rPr>
          <w:rFonts w:ascii="Calibri Light" w:hAnsi="Calibri Light"/>
          <w:b/>
          <w:sz w:val="23"/>
          <w:szCs w:val="23"/>
          <w:u w:val="single"/>
          <w:lang w:val="en-GB"/>
        </w:rPr>
        <w:t>Geographical scope</w:t>
      </w:r>
      <w:r w:rsidR="00B343D8" w:rsidRPr="00305845">
        <w:rPr>
          <w:rFonts w:ascii="Calibri Light" w:hAnsi="Calibri Light"/>
          <w:b/>
          <w:sz w:val="23"/>
          <w:szCs w:val="23"/>
          <w:u w:val="single"/>
          <w:lang w:val="en-GB"/>
        </w:rPr>
        <w:t>:</w:t>
      </w:r>
      <w:r w:rsidR="00B343D8" w:rsidRPr="00305845">
        <w:rPr>
          <w:rFonts w:ascii="Calibri Light" w:hAnsi="Calibri Light"/>
          <w:b/>
          <w:sz w:val="23"/>
          <w:szCs w:val="23"/>
          <w:lang w:val="en-GB"/>
        </w:rPr>
        <w:t xml:space="preserve"> </w:t>
      </w:r>
    </w:p>
    <w:p w14:paraId="4720871D" w14:textId="459FB6DE" w:rsidR="00666561" w:rsidRPr="00305845" w:rsidRDefault="00666561" w:rsidP="00846B2F">
      <w:pPr>
        <w:pStyle w:val="TableParagraph"/>
        <w:spacing w:before="120" w:after="120"/>
        <w:ind w:left="0" w:right="68"/>
        <w:jc w:val="both"/>
        <w:rPr>
          <w:rFonts w:ascii="Calibri Light" w:hAnsi="Calibri Light"/>
          <w:sz w:val="23"/>
          <w:szCs w:val="23"/>
          <w:lang w:val="en-GB"/>
        </w:rPr>
      </w:pPr>
      <w:r w:rsidRPr="00305845">
        <w:rPr>
          <w:rFonts w:ascii="Calibri Light" w:hAnsi="Calibri Light"/>
          <w:sz w:val="23"/>
          <w:szCs w:val="23"/>
          <w:lang w:val="en-GB"/>
        </w:rPr>
        <w:t>No geographical limitation for General Card Payment</w:t>
      </w:r>
      <w:r w:rsidR="00647D90" w:rsidRPr="00305845">
        <w:rPr>
          <w:rFonts w:ascii="Calibri Light" w:hAnsi="Calibri Light"/>
          <w:sz w:val="23"/>
          <w:szCs w:val="23"/>
          <w:lang w:val="en-GB"/>
        </w:rPr>
        <w:t>s</w:t>
      </w:r>
      <w:r w:rsidRPr="00305845">
        <w:rPr>
          <w:rFonts w:ascii="Calibri Light" w:hAnsi="Calibri Light"/>
          <w:sz w:val="23"/>
          <w:szCs w:val="23"/>
          <w:lang w:val="en-GB"/>
        </w:rPr>
        <w:t xml:space="preserve"> Indices</w:t>
      </w:r>
      <w:r w:rsidR="00647D90" w:rsidRPr="00305845">
        <w:rPr>
          <w:rFonts w:ascii="Calibri Light" w:hAnsi="Calibri Light"/>
          <w:sz w:val="23"/>
          <w:szCs w:val="23"/>
          <w:lang w:val="en-GB"/>
        </w:rPr>
        <w:t>,</w:t>
      </w:r>
      <w:r w:rsidRPr="00305845">
        <w:rPr>
          <w:rFonts w:ascii="Calibri Light" w:hAnsi="Calibri Light"/>
          <w:sz w:val="23"/>
          <w:szCs w:val="23"/>
          <w:lang w:val="en-GB"/>
        </w:rPr>
        <w:t xml:space="preserve"> whereas</w:t>
      </w:r>
      <w:r w:rsidR="00647D90" w:rsidRPr="00305845">
        <w:rPr>
          <w:rFonts w:ascii="Calibri Light" w:hAnsi="Calibri Light"/>
          <w:sz w:val="23"/>
          <w:szCs w:val="23"/>
          <w:lang w:val="en-GB"/>
        </w:rPr>
        <w:t xml:space="preserve"> only domestic payments are considered for Household Card Payments Indices</w:t>
      </w:r>
    </w:p>
    <w:p w14:paraId="7CFD2FB4" w14:textId="77777777" w:rsidR="00647D90" w:rsidRPr="00305845" w:rsidRDefault="0066695C" w:rsidP="00846B2F">
      <w:pPr>
        <w:pStyle w:val="TableParagraph"/>
        <w:spacing w:before="120" w:after="120"/>
        <w:ind w:left="0" w:right="68"/>
        <w:jc w:val="both"/>
        <w:rPr>
          <w:rFonts w:ascii="Calibri Light" w:hAnsi="Calibri Light"/>
          <w:b/>
          <w:sz w:val="23"/>
          <w:szCs w:val="23"/>
          <w:lang w:val="en-GB"/>
        </w:rPr>
      </w:pPr>
      <w:r w:rsidRPr="00305845">
        <w:rPr>
          <w:noProof/>
          <w:lang w:val="en-GB" w:eastAsia="tr-TR"/>
        </w:rPr>
        <w:drawing>
          <wp:anchor distT="0" distB="0" distL="114300" distR="114300" simplePos="0" relativeHeight="251665407" behindDoc="1" locked="0" layoutInCell="1" allowOverlap="1" wp14:anchorId="08C44DC1" wp14:editId="0CB793CB">
            <wp:simplePos x="0" y="0"/>
            <wp:positionH relativeFrom="column">
              <wp:posOffset>-931963</wp:posOffset>
            </wp:positionH>
            <wp:positionV relativeFrom="paragraph">
              <wp:posOffset>-1260983</wp:posOffset>
            </wp:positionV>
            <wp:extent cx="7799832" cy="11028531"/>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tboard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9832" cy="11028531"/>
                    </a:xfrm>
                    <a:prstGeom prst="rect">
                      <a:avLst/>
                    </a:prstGeom>
                  </pic:spPr>
                </pic:pic>
              </a:graphicData>
            </a:graphic>
            <wp14:sizeRelH relativeFrom="margin">
              <wp14:pctWidth>0</wp14:pctWidth>
            </wp14:sizeRelH>
            <wp14:sizeRelV relativeFrom="margin">
              <wp14:pctHeight>0</wp14:pctHeight>
            </wp14:sizeRelV>
          </wp:anchor>
        </w:drawing>
      </w:r>
      <w:r w:rsidR="00971766" w:rsidRPr="00305845">
        <w:rPr>
          <w:rFonts w:ascii="Calibri Light" w:hAnsi="Calibri Light"/>
          <w:b/>
          <w:sz w:val="23"/>
          <w:szCs w:val="23"/>
          <w:u w:val="single"/>
          <w:lang w:val="en-GB"/>
        </w:rPr>
        <w:t>Sectoral scope</w:t>
      </w:r>
      <w:r w:rsidR="00B343D8" w:rsidRPr="00305845">
        <w:rPr>
          <w:rFonts w:ascii="Calibri Light" w:hAnsi="Calibri Light"/>
          <w:b/>
          <w:sz w:val="23"/>
          <w:szCs w:val="23"/>
          <w:u w:val="single"/>
          <w:lang w:val="en-GB"/>
        </w:rPr>
        <w:t>:</w:t>
      </w:r>
      <w:r w:rsidR="00B343D8" w:rsidRPr="00305845">
        <w:rPr>
          <w:rFonts w:ascii="Calibri Light" w:hAnsi="Calibri Light"/>
          <w:b/>
          <w:sz w:val="23"/>
          <w:szCs w:val="23"/>
          <w:lang w:val="en-GB"/>
        </w:rPr>
        <w:t xml:space="preserve"> </w:t>
      </w:r>
    </w:p>
    <w:p w14:paraId="082A28D0" w14:textId="2BF624C8" w:rsidR="00647D90" w:rsidRPr="00305845" w:rsidRDefault="00647D90" w:rsidP="00846B2F">
      <w:pPr>
        <w:pStyle w:val="TableParagraph"/>
        <w:spacing w:before="120" w:after="120"/>
        <w:ind w:left="0" w:right="68"/>
        <w:jc w:val="both"/>
        <w:rPr>
          <w:rFonts w:ascii="Calibri Light" w:hAnsi="Calibri Light"/>
          <w:b/>
          <w:sz w:val="23"/>
          <w:szCs w:val="23"/>
          <w:lang w:val="en-GB"/>
        </w:rPr>
      </w:pPr>
      <w:r w:rsidRPr="00305845">
        <w:rPr>
          <w:rFonts w:ascii="Calibri Light" w:hAnsi="Calibri Light"/>
          <w:sz w:val="23"/>
          <w:szCs w:val="23"/>
          <w:lang w:val="en-GB"/>
        </w:rPr>
        <w:t xml:space="preserve">No </w:t>
      </w:r>
      <w:r w:rsidRPr="00305845">
        <w:rPr>
          <w:rFonts w:ascii="Calibri Light" w:hAnsi="Calibri Light"/>
          <w:sz w:val="23"/>
          <w:szCs w:val="23"/>
          <w:lang w:val="en-GB"/>
        </w:rPr>
        <w:t>sectoral</w:t>
      </w:r>
      <w:r w:rsidRPr="00305845">
        <w:rPr>
          <w:rFonts w:ascii="Calibri Light" w:hAnsi="Calibri Light"/>
          <w:sz w:val="23"/>
          <w:szCs w:val="23"/>
          <w:lang w:val="en-GB"/>
        </w:rPr>
        <w:t xml:space="preserve"> limitation for General Card Payments Indices, whereas</w:t>
      </w:r>
      <w:r w:rsidRPr="00305845">
        <w:rPr>
          <w:rFonts w:ascii="Calibri Light" w:hAnsi="Calibri Light"/>
          <w:sz w:val="23"/>
          <w:szCs w:val="23"/>
          <w:lang w:val="en-GB"/>
        </w:rPr>
        <w:t xml:space="preserve"> </w:t>
      </w:r>
      <w:r w:rsidRPr="00305845">
        <w:rPr>
          <w:rFonts w:ascii="Calibri Light" w:eastAsia="Times New Roman" w:hAnsi="Calibri Light" w:cs="Times New Roman"/>
          <w:color w:val="000000"/>
          <w:sz w:val="23"/>
          <w:szCs w:val="23"/>
          <w:lang w:val="en-GB" w:bidi="en-US"/>
        </w:rPr>
        <w:t>Private Pension, Government/Tax Payments</w:t>
      </w:r>
      <w:r w:rsidR="00DE10BD" w:rsidRPr="00305845">
        <w:rPr>
          <w:rFonts w:ascii="Calibri Light" w:eastAsia="Times New Roman" w:hAnsi="Calibri Light" w:cs="Times New Roman"/>
          <w:color w:val="000000"/>
          <w:sz w:val="23"/>
          <w:szCs w:val="23"/>
          <w:lang w:val="en-GB" w:bidi="en-US"/>
        </w:rPr>
        <w:t xml:space="preserve"> are </w:t>
      </w:r>
      <w:proofErr w:type="gramStart"/>
      <w:r w:rsidR="00DE10BD" w:rsidRPr="00305845">
        <w:rPr>
          <w:rFonts w:ascii="Calibri Light" w:eastAsia="Times New Roman" w:hAnsi="Calibri Light" w:cs="Times New Roman"/>
          <w:color w:val="000000"/>
          <w:sz w:val="23"/>
          <w:szCs w:val="23"/>
          <w:lang w:val="en-GB" w:bidi="en-US"/>
        </w:rPr>
        <w:t xml:space="preserve">excluded </w:t>
      </w:r>
      <w:r w:rsidRPr="00305845">
        <w:rPr>
          <w:rFonts w:ascii="Calibri Light" w:hAnsi="Calibri Light"/>
          <w:sz w:val="23"/>
          <w:szCs w:val="23"/>
          <w:lang w:val="en-GB"/>
        </w:rPr>
        <w:t xml:space="preserve"> </w:t>
      </w:r>
      <w:r w:rsidR="00DE10BD" w:rsidRPr="00305845">
        <w:rPr>
          <w:rFonts w:ascii="Calibri Light" w:hAnsi="Calibri Light"/>
          <w:sz w:val="23"/>
          <w:szCs w:val="23"/>
          <w:lang w:val="en-GB"/>
        </w:rPr>
        <w:t>for</w:t>
      </w:r>
      <w:proofErr w:type="gramEnd"/>
      <w:r w:rsidR="00DE10BD" w:rsidRPr="00305845">
        <w:rPr>
          <w:rFonts w:ascii="Calibri Light" w:hAnsi="Calibri Light"/>
          <w:sz w:val="23"/>
          <w:szCs w:val="23"/>
          <w:lang w:val="en-GB"/>
        </w:rPr>
        <w:t xml:space="preserve"> </w:t>
      </w:r>
      <w:r w:rsidR="00DE10BD" w:rsidRPr="00305845">
        <w:rPr>
          <w:rFonts w:ascii="Calibri Light" w:hAnsi="Calibri Light"/>
          <w:sz w:val="23"/>
          <w:szCs w:val="23"/>
          <w:lang w:val="en-GB"/>
        </w:rPr>
        <w:t>Household Card Payments Indices</w:t>
      </w:r>
    </w:p>
    <w:p w14:paraId="7973A023" w14:textId="40BFBE8A" w:rsidR="00B343D8" w:rsidRPr="00305845" w:rsidRDefault="006F2528" w:rsidP="00846B2F">
      <w:pPr>
        <w:pStyle w:val="TableParagraph"/>
        <w:spacing w:before="120" w:after="120"/>
        <w:ind w:left="0" w:right="68"/>
        <w:jc w:val="both"/>
        <w:rPr>
          <w:rFonts w:ascii="Calibri Light" w:hAnsi="Calibri Light"/>
          <w:sz w:val="23"/>
          <w:szCs w:val="23"/>
          <w:lang w:val="en-GB"/>
        </w:rPr>
      </w:pPr>
      <w:r w:rsidRPr="00305845">
        <w:rPr>
          <w:rFonts w:ascii="Calibri Light" w:hAnsi="Calibri Light"/>
          <w:b/>
          <w:sz w:val="23"/>
          <w:szCs w:val="23"/>
          <w:u w:val="single"/>
          <w:lang w:val="en-GB"/>
        </w:rPr>
        <w:t>Base Month/Year</w:t>
      </w:r>
      <w:r w:rsidR="00B343D8" w:rsidRPr="00305845">
        <w:rPr>
          <w:rFonts w:ascii="Calibri Light" w:hAnsi="Calibri Light"/>
          <w:b/>
          <w:sz w:val="23"/>
          <w:szCs w:val="23"/>
          <w:u w:val="single"/>
          <w:lang w:val="en-GB"/>
        </w:rPr>
        <w:t>:</w:t>
      </w:r>
      <w:r w:rsidR="00B343D8" w:rsidRPr="00305845">
        <w:rPr>
          <w:rFonts w:ascii="Calibri Light" w:hAnsi="Calibri Light"/>
          <w:b/>
          <w:sz w:val="23"/>
          <w:szCs w:val="23"/>
          <w:lang w:val="en-GB"/>
        </w:rPr>
        <w:t xml:space="preserve"> </w:t>
      </w:r>
      <w:r w:rsidRPr="00305845">
        <w:rPr>
          <w:rFonts w:ascii="Calibri Light" w:hAnsi="Calibri Light"/>
          <w:sz w:val="23"/>
          <w:szCs w:val="23"/>
          <w:lang w:val="en-GB"/>
        </w:rPr>
        <w:t>April</w:t>
      </w:r>
      <w:r w:rsidR="00B343D8" w:rsidRPr="00305845">
        <w:rPr>
          <w:rFonts w:ascii="Calibri Light" w:hAnsi="Calibri Light"/>
          <w:sz w:val="23"/>
          <w:szCs w:val="23"/>
          <w:lang w:val="en-GB"/>
        </w:rPr>
        <w:t xml:space="preserve"> 2015.</w:t>
      </w:r>
    </w:p>
    <w:p w14:paraId="63D35972" w14:textId="61F41081" w:rsidR="00B343D8" w:rsidRPr="00305845" w:rsidRDefault="00DE10BD" w:rsidP="00846B2F">
      <w:pPr>
        <w:pStyle w:val="TableParagraph"/>
        <w:spacing w:before="120" w:after="120"/>
        <w:ind w:left="0" w:right="65"/>
        <w:rPr>
          <w:rFonts w:ascii="Calibri Light" w:hAnsi="Calibri Light"/>
          <w:sz w:val="23"/>
          <w:szCs w:val="23"/>
          <w:lang w:val="en-GB"/>
        </w:rPr>
      </w:pPr>
      <w:r w:rsidRPr="00305845">
        <w:rPr>
          <w:rFonts w:ascii="Calibri Light" w:eastAsia="Times New Roman" w:hAnsi="Calibri Light" w:cs="Times New Roman"/>
          <w:b/>
          <w:color w:val="000000"/>
          <w:sz w:val="23"/>
          <w:szCs w:val="23"/>
          <w:u w:val="single"/>
          <w:lang w:val="en-GB" w:bidi="en-US"/>
        </w:rPr>
        <w:t>Unit of measure</w:t>
      </w:r>
      <w:r w:rsidR="00B343D8" w:rsidRPr="00305845">
        <w:rPr>
          <w:rFonts w:ascii="Calibri Light" w:eastAsia="Times New Roman" w:hAnsi="Calibri Light" w:cs="Times New Roman"/>
          <w:b/>
          <w:color w:val="000000"/>
          <w:sz w:val="23"/>
          <w:szCs w:val="23"/>
          <w:u w:val="single"/>
          <w:lang w:val="en-GB" w:bidi="en-US"/>
        </w:rPr>
        <w:t xml:space="preserve">: </w:t>
      </w:r>
      <w:r w:rsidR="006F2528" w:rsidRPr="00305845">
        <w:rPr>
          <w:rFonts w:ascii="Calibri Light" w:hAnsi="Calibri Light"/>
          <w:sz w:val="23"/>
          <w:szCs w:val="23"/>
          <w:lang w:val="en-GB"/>
        </w:rPr>
        <w:t>None(Index)</w:t>
      </w:r>
    </w:p>
    <w:p w14:paraId="3E1B58A2" w14:textId="50D92FD2" w:rsidR="00702FEE" w:rsidRPr="00305845" w:rsidRDefault="006F2528" w:rsidP="00846B2F">
      <w:pPr>
        <w:pStyle w:val="TableParagraph"/>
        <w:spacing w:before="120" w:after="120"/>
        <w:ind w:left="0" w:right="65"/>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Frequency of data</w:t>
      </w:r>
      <w:r w:rsidR="00702FEE" w:rsidRPr="00305845">
        <w:rPr>
          <w:rFonts w:ascii="Calibri Light" w:eastAsia="Times New Roman" w:hAnsi="Calibri Light" w:cs="Times New Roman"/>
          <w:b/>
          <w:color w:val="000000"/>
          <w:sz w:val="23"/>
          <w:szCs w:val="23"/>
          <w:u w:val="single"/>
          <w:lang w:val="en-GB" w:bidi="en-US"/>
        </w:rPr>
        <w:t>:</w:t>
      </w:r>
      <w:r w:rsidR="00702FEE"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Monthly</w:t>
      </w:r>
    </w:p>
    <w:p w14:paraId="3A24201C" w14:textId="6E99BD79" w:rsidR="00702FEE" w:rsidRPr="00305845" w:rsidRDefault="005C5D7F" w:rsidP="00702FEE">
      <w:pPr>
        <w:pStyle w:val="TableParagraph"/>
        <w:spacing w:before="120" w:after="120"/>
        <w:ind w:left="0" w:right="65"/>
        <w:rPr>
          <w:rFonts w:ascii="Calibri Light" w:eastAsia="Times New Roman" w:hAnsi="Calibri Light" w:cs="Times New Roman"/>
          <w:color w:val="FF0000"/>
          <w:sz w:val="23"/>
          <w:szCs w:val="23"/>
          <w:lang w:val="en-GB" w:bidi="en-US"/>
        </w:rPr>
      </w:pPr>
      <w:r w:rsidRPr="00305845">
        <w:rPr>
          <w:noProof/>
          <w:color w:val="A7986F"/>
          <w:sz w:val="40"/>
          <w:lang w:val="en-GB" w:eastAsia="tr-TR"/>
        </w:rPr>
        <mc:AlternateContent>
          <mc:Choice Requires="wps">
            <w:drawing>
              <wp:anchor distT="0" distB="0" distL="114300" distR="114300" simplePos="0" relativeHeight="251664384" behindDoc="0" locked="0" layoutInCell="1" allowOverlap="1" wp14:anchorId="5547BA7D" wp14:editId="52AAA291">
                <wp:simplePos x="0" y="0"/>
                <wp:positionH relativeFrom="column">
                  <wp:posOffset>82296</wp:posOffset>
                </wp:positionH>
                <wp:positionV relativeFrom="paragraph">
                  <wp:posOffset>234823</wp:posOffset>
                </wp:positionV>
                <wp:extent cx="1892808" cy="246380"/>
                <wp:effectExtent l="0" t="0" r="12700" b="7620"/>
                <wp:wrapNone/>
                <wp:docPr id="5" name="Dikdörtgen 5"/>
                <wp:cNvGraphicFramePr/>
                <a:graphic xmlns:a="http://schemas.openxmlformats.org/drawingml/2006/main">
                  <a:graphicData uri="http://schemas.microsoft.com/office/word/2010/wordprocessingShape">
                    <wps:wsp>
                      <wps:cNvSpPr/>
                      <wps:spPr>
                        <a:xfrm>
                          <a:off x="0" y="0"/>
                          <a:ext cx="1892808" cy="246380"/>
                        </a:xfrm>
                        <a:prstGeom prst="rect">
                          <a:avLst/>
                        </a:prstGeom>
                        <a:noFill/>
                        <a:ln>
                          <a:solidFill>
                            <a:srgbClr val="A7986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w:pict>
              <v:rect w14:anchorId="66A71C17" id="Dikdörtgen 5" o:spid="_x0000_s1026" style="position:absolute;margin-left:6.5pt;margin-top:18.5pt;width:149.0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" filled="f" strokecolor="#a7986f" strokeweight="1pt"/>
            </w:pict>
          </mc:Fallback>
        </mc:AlternateContent>
      </w:r>
    </w:p>
    <w:p w14:paraId="44459120" w14:textId="00CDF81C" w:rsidR="005C5D7F" w:rsidRPr="00305845" w:rsidRDefault="00DE10BD" w:rsidP="00AE5B77">
      <w:pPr>
        <w:widowControl/>
        <w:autoSpaceDE/>
        <w:autoSpaceDN/>
        <w:spacing w:before="120" w:after="120"/>
        <w:ind w:left="142"/>
        <w:jc w:val="both"/>
        <w:rPr>
          <w:rFonts w:ascii="Calibri Light" w:eastAsia="Times New Roman" w:hAnsi="Calibri Light" w:cs="Times New Roman"/>
          <w:b/>
          <w:color w:val="0D0D0D"/>
          <w:sz w:val="23"/>
          <w:szCs w:val="23"/>
          <w:u w:val="single"/>
          <w:lang w:val="en-GB" w:bidi="en-US"/>
        </w:rPr>
      </w:pPr>
      <w:r w:rsidRPr="00305845">
        <w:rPr>
          <w:rFonts w:ascii="Calibri Light" w:eastAsia="Times New Roman" w:hAnsi="Calibri Light" w:cs="Times New Roman"/>
          <w:b/>
          <w:color w:val="A7986F"/>
          <w:sz w:val="24"/>
          <w:szCs w:val="24"/>
          <w:lang w:val="en-GB" w:bidi="en-US"/>
        </w:rPr>
        <w:t>Public Access to Information</w:t>
      </w:r>
    </w:p>
    <w:p w14:paraId="28B09006" w14:textId="685B0CB6" w:rsidR="00AE5B77" w:rsidRPr="00305845" w:rsidRDefault="008830AD" w:rsidP="00AE5B77">
      <w:pPr>
        <w:widowControl/>
        <w:autoSpaceDE/>
        <w:autoSpaceDN/>
        <w:spacing w:before="120" w:after="120"/>
        <w:ind w:left="142"/>
        <w:jc w:val="both"/>
        <w:rPr>
          <w:rFonts w:ascii="Calibri Light" w:eastAsia="Times New Roman" w:hAnsi="Calibri Light" w:cs="Times New Roman"/>
          <w:color w:val="0D0D0D"/>
          <w:sz w:val="23"/>
          <w:szCs w:val="23"/>
          <w:lang w:val="en-GB" w:bidi="en-US"/>
        </w:rPr>
      </w:pPr>
      <w:r w:rsidRPr="00305845">
        <w:rPr>
          <w:rFonts w:ascii="Calibri Light" w:eastAsia="Times New Roman" w:hAnsi="Calibri Light" w:cs="Times New Roman"/>
          <w:b/>
          <w:color w:val="0D0D0D"/>
          <w:sz w:val="23"/>
          <w:szCs w:val="23"/>
          <w:u w:val="single"/>
          <w:lang w:val="en-GB" w:bidi="en-US"/>
        </w:rPr>
        <w:t xml:space="preserve">Data release </w:t>
      </w:r>
      <w:r w:rsidR="00305845" w:rsidRPr="00305845">
        <w:rPr>
          <w:rFonts w:ascii="Calibri Light" w:eastAsia="Times New Roman" w:hAnsi="Calibri Light" w:cs="Times New Roman"/>
          <w:b/>
          <w:color w:val="0D0D0D"/>
          <w:sz w:val="23"/>
          <w:szCs w:val="23"/>
          <w:u w:val="single"/>
          <w:lang w:val="en-GB" w:bidi="en-US"/>
        </w:rPr>
        <w:t>calendar</w:t>
      </w:r>
      <w:r w:rsidR="00AE5B77" w:rsidRPr="00305845">
        <w:rPr>
          <w:rFonts w:ascii="Calibri Light" w:eastAsia="Times New Roman" w:hAnsi="Calibri Light" w:cs="Times New Roman"/>
          <w:b/>
          <w:color w:val="0D0D0D"/>
          <w:sz w:val="23"/>
          <w:szCs w:val="23"/>
          <w:u w:val="single"/>
          <w:lang w:val="en-GB" w:bidi="en-US"/>
        </w:rPr>
        <w:t>:</w:t>
      </w:r>
      <w:r w:rsidR="00AE5B77" w:rsidRPr="00305845">
        <w:rPr>
          <w:rFonts w:ascii="Calibri Light" w:eastAsia="Times New Roman" w:hAnsi="Calibri Light" w:cs="Times New Roman"/>
          <w:color w:val="0D0D0D"/>
          <w:sz w:val="23"/>
          <w:szCs w:val="23"/>
          <w:lang w:val="en-GB" w:bidi="en-US"/>
        </w:rPr>
        <w:t xml:space="preserve"> </w:t>
      </w:r>
      <w:r w:rsidR="00722FE4">
        <w:rPr>
          <w:rFonts w:ascii="Calibri Light" w:eastAsia="Times New Roman" w:hAnsi="Calibri Light" w:cs="Times New Roman"/>
          <w:color w:val="0D0D0D"/>
          <w:sz w:val="23"/>
          <w:szCs w:val="23"/>
          <w:lang w:val="en-GB" w:bidi="en-US"/>
        </w:rPr>
        <w:t>O</w:t>
      </w:r>
      <w:r w:rsidRPr="00305845">
        <w:rPr>
          <w:rFonts w:ascii="Calibri Light" w:eastAsia="Times New Roman" w:hAnsi="Calibri Light" w:cs="Times New Roman"/>
          <w:color w:val="0D0D0D"/>
          <w:sz w:val="23"/>
          <w:szCs w:val="23"/>
          <w:lang w:val="en-GB" w:bidi="en-US"/>
        </w:rPr>
        <w:t>n 3rd</w:t>
      </w:r>
      <w:r w:rsidR="00AE5B77" w:rsidRPr="00305845">
        <w:rPr>
          <w:rFonts w:ascii="Calibri Light" w:eastAsia="Times New Roman" w:hAnsi="Calibri Light" w:cs="Times New Roman"/>
          <w:color w:val="0D0D0D"/>
          <w:sz w:val="23"/>
          <w:szCs w:val="23"/>
          <w:lang w:val="en-GB" w:bidi="en-US"/>
        </w:rPr>
        <w:t xml:space="preserve"> </w:t>
      </w:r>
      <w:r w:rsidRPr="00305845">
        <w:rPr>
          <w:rFonts w:ascii="Calibri Light" w:eastAsia="Times New Roman" w:hAnsi="Calibri Light" w:cs="Times New Roman"/>
          <w:color w:val="0D0D0D"/>
          <w:sz w:val="23"/>
          <w:szCs w:val="23"/>
          <w:lang w:val="en-GB" w:bidi="en-US"/>
        </w:rPr>
        <w:t xml:space="preserve">week of each month </w:t>
      </w:r>
      <w:proofErr w:type="spellStart"/>
      <w:r w:rsidRPr="00305845">
        <w:rPr>
          <w:rFonts w:ascii="Calibri Light" w:eastAsia="Times New Roman" w:hAnsi="Calibri Light" w:cs="Times New Roman"/>
          <w:color w:val="0D0D0D"/>
          <w:sz w:val="23"/>
          <w:szCs w:val="23"/>
          <w:lang w:val="en-GB" w:bidi="en-US"/>
        </w:rPr>
        <w:t>Cardmeter</w:t>
      </w:r>
      <w:proofErr w:type="spellEnd"/>
      <w:r w:rsidR="00AE5B77" w:rsidRPr="00305845">
        <w:rPr>
          <w:rFonts w:ascii="Calibri Light" w:eastAsia="Times New Roman" w:hAnsi="Calibri Light" w:cs="Times New Roman"/>
          <w:color w:val="0D0D0D"/>
          <w:sz w:val="23"/>
          <w:szCs w:val="23"/>
          <w:lang w:val="en-GB" w:bidi="en-US"/>
        </w:rPr>
        <w:t xml:space="preserve"> </w:t>
      </w:r>
      <w:r w:rsidRPr="00305845">
        <w:rPr>
          <w:rFonts w:ascii="Calibri Light" w:eastAsia="Times New Roman" w:hAnsi="Calibri Light" w:cs="Times New Roman"/>
          <w:color w:val="0D0D0D"/>
          <w:sz w:val="23"/>
          <w:szCs w:val="23"/>
          <w:lang w:val="en-GB" w:bidi="en-US"/>
        </w:rPr>
        <w:t xml:space="preserve">data of the </w:t>
      </w:r>
      <w:r w:rsidR="00305845" w:rsidRPr="00305845">
        <w:rPr>
          <w:rFonts w:ascii="Calibri Light" w:eastAsia="Times New Roman" w:hAnsi="Calibri Light" w:cs="Times New Roman"/>
          <w:color w:val="0D0D0D"/>
          <w:sz w:val="23"/>
          <w:szCs w:val="23"/>
          <w:lang w:val="en-GB" w:bidi="en-US"/>
        </w:rPr>
        <w:t>previous</w:t>
      </w:r>
      <w:r w:rsidRPr="00305845">
        <w:rPr>
          <w:rFonts w:ascii="Calibri Light" w:eastAsia="Times New Roman" w:hAnsi="Calibri Light" w:cs="Times New Roman"/>
          <w:color w:val="0D0D0D"/>
          <w:sz w:val="23"/>
          <w:szCs w:val="23"/>
          <w:lang w:val="en-GB" w:bidi="en-US"/>
        </w:rPr>
        <w:t xml:space="preserve"> month is released</w:t>
      </w:r>
      <w:r w:rsidR="00AE5B77" w:rsidRPr="00305845">
        <w:rPr>
          <w:rFonts w:ascii="Calibri Light" w:eastAsia="Times New Roman" w:hAnsi="Calibri Light" w:cs="Times New Roman"/>
          <w:color w:val="0D0D0D"/>
          <w:sz w:val="23"/>
          <w:szCs w:val="23"/>
          <w:lang w:val="en-GB" w:bidi="en-US"/>
        </w:rPr>
        <w:t xml:space="preserve">. </w:t>
      </w:r>
      <w:r w:rsidR="00305845" w:rsidRPr="00305845">
        <w:rPr>
          <w:rFonts w:ascii="Calibri Light" w:eastAsia="Times New Roman" w:hAnsi="Calibri Light" w:cs="Times New Roman"/>
          <w:color w:val="0D0D0D"/>
          <w:sz w:val="23"/>
          <w:szCs w:val="23"/>
          <w:lang w:val="en-GB" w:bidi="en-US"/>
        </w:rPr>
        <w:t>Calendar</w:t>
      </w:r>
      <w:r w:rsidR="00DE10BD" w:rsidRPr="00305845">
        <w:rPr>
          <w:rFonts w:ascii="Calibri Light" w:eastAsia="Times New Roman" w:hAnsi="Calibri Light" w:cs="Times New Roman"/>
          <w:color w:val="0D0D0D"/>
          <w:sz w:val="23"/>
          <w:szCs w:val="23"/>
          <w:lang w:val="en-GB" w:bidi="en-US"/>
        </w:rPr>
        <w:t xml:space="preserve"> may change due to public </w:t>
      </w:r>
      <w:r w:rsidR="00305845" w:rsidRPr="00305845">
        <w:rPr>
          <w:rFonts w:ascii="Calibri Light" w:eastAsia="Times New Roman" w:hAnsi="Calibri Light" w:cs="Times New Roman"/>
          <w:color w:val="0D0D0D"/>
          <w:sz w:val="23"/>
          <w:szCs w:val="23"/>
          <w:lang w:val="en-GB" w:bidi="en-US"/>
        </w:rPr>
        <w:t>holidays</w:t>
      </w:r>
      <w:r w:rsidR="00DE10BD" w:rsidRPr="00305845">
        <w:rPr>
          <w:rFonts w:ascii="Calibri Light" w:eastAsia="Times New Roman" w:hAnsi="Calibri Light" w:cs="Times New Roman"/>
          <w:color w:val="0D0D0D"/>
          <w:sz w:val="23"/>
          <w:szCs w:val="23"/>
          <w:lang w:val="en-GB" w:bidi="en-US"/>
        </w:rPr>
        <w:t>.</w:t>
      </w:r>
    </w:p>
    <w:p w14:paraId="358E8297" w14:textId="36D8BCB7" w:rsidR="005C5D7F" w:rsidRPr="00305845" w:rsidRDefault="008830AD" w:rsidP="008830AD">
      <w:pPr>
        <w:widowControl/>
        <w:autoSpaceDE/>
        <w:autoSpaceDN/>
        <w:spacing w:before="120" w:after="120"/>
        <w:ind w:left="142"/>
        <w:jc w:val="both"/>
        <w:rPr>
          <w:rFonts w:ascii="Calibri Light" w:eastAsia="Times New Roman" w:hAnsi="Calibri Light" w:cs="Times New Roman"/>
          <w:b/>
          <w:color w:val="000000"/>
          <w:sz w:val="23"/>
          <w:szCs w:val="23"/>
          <w:u w:val="single"/>
          <w:lang w:val="en-GB" w:bidi="en-US"/>
        </w:rPr>
      </w:pPr>
      <w:r w:rsidRPr="00305845">
        <w:rPr>
          <w:noProof/>
          <w:color w:val="A7986F"/>
          <w:sz w:val="40"/>
          <w:lang w:val="en-GB" w:eastAsia="tr-TR"/>
        </w:rPr>
        <mc:AlternateContent>
          <mc:Choice Requires="wps">
            <w:drawing>
              <wp:anchor distT="0" distB="0" distL="114300" distR="114300" simplePos="0" relativeHeight="251666432" behindDoc="0" locked="0" layoutInCell="1" allowOverlap="1" wp14:anchorId="32A7D268" wp14:editId="756E0E1A">
                <wp:simplePos x="0" y="0"/>
                <wp:positionH relativeFrom="column">
                  <wp:posOffset>57150</wp:posOffset>
                </wp:positionH>
                <wp:positionV relativeFrom="paragraph">
                  <wp:posOffset>15875</wp:posOffset>
                </wp:positionV>
                <wp:extent cx="4324350" cy="246380"/>
                <wp:effectExtent l="0" t="0" r="19050" b="20320"/>
                <wp:wrapNone/>
                <wp:docPr id="6" name="Dikdörtgen 6"/>
                <wp:cNvGraphicFramePr/>
                <a:graphic xmlns:a="http://schemas.openxmlformats.org/drawingml/2006/main">
                  <a:graphicData uri="http://schemas.microsoft.com/office/word/2010/wordprocessingShape">
                    <wps:wsp>
                      <wps:cNvSpPr/>
                      <wps:spPr>
                        <a:xfrm>
                          <a:off x="0" y="0"/>
                          <a:ext cx="4324350" cy="246380"/>
                        </a:xfrm>
                        <a:prstGeom prst="rect">
                          <a:avLst/>
                        </a:prstGeom>
                        <a:noFill/>
                        <a:ln>
                          <a:solidFill>
                            <a:srgbClr val="A7986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BAC46" id="Dikdörtgen 6" o:spid="_x0000_s1026" style="position:absolute;margin-left:4.5pt;margin-top:1.25pt;width:340.5pt;height:1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" filled="f" strokecolor="#a7986f" strokeweight="1pt"/>
            </w:pict>
          </mc:Fallback>
        </mc:AlternateContent>
      </w:r>
      <w:r w:rsidRPr="00305845">
        <w:rPr>
          <w:rFonts w:ascii="Calibri Light" w:eastAsia="Times New Roman" w:hAnsi="Calibri Light" w:cs="Times New Roman"/>
          <w:b/>
          <w:color w:val="A7986F"/>
          <w:sz w:val="24"/>
          <w:szCs w:val="24"/>
          <w:lang w:val="en-GB" w:bidi="en-US"/>
        </w:rPr>
        <w:t>Terms, Conditions and Confidentiality for the Production of Statistics</w:t>
      </w:r>
    </w:p>
    <w:p w14:paraId="4AE7B6EB" w14:textId="77777777" w:rsidR="008830AD" w:rsidRPr="00305845" w:rsidRDefault="008830AD" w:rsidP="008830AD">
      <w:pPr>
        <w:widowControl/>
        <w:autoSpaceDE/>
        <w:autoSpaceDN/>
        <w:spacing w:before="120" w:after="120"/>
        <w:ind w:left="142"/>
        <w:jc w:val="both"/>
        <w:rPr>
          <w:rFonts w:ascii="Calibri Light" w:eastAsia="Times New Roman" w:hAnsi="Calibri Light" w:cs="Times New Roman"/>
          <w:b/>
          <w:color w:val="000000"/>
          <w:sz w:val="23"/>
          <w:szCs w:val="23"/>
          <w:u w:val="single"/>
          <w:lang w:val="en-GB" w:bidi="en-US"/>
        </w:rPr>
      </w:pPr>
    </w:p>
    <w:p w14:paraId="6BC2AC9A" w14:textId="4F7F7C40" w:rsidR="00AE5B77" w:rsidRPr="00305845" w:rsidRDefault="008830AD" w:rsidP="008830AD">
      <w:pPr>
        <w:widowControl/>
        <w:autoSpaceDE/>
        <w:autoSpaceDN/>
        <w:spacing w:before="120" w:after="120"/>
        <w:ind w:left="142"/>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For User Requests and Questions</w:t>
      </w:r>
      <w:r w:rsidR="00AE5B77" w:rsidRPr="00305845">
        <w:rPr>
          <w:rFonts w:ascii="Calibri Light" w:eastAsia="Times New Roman" w:hAnsi="Calibri Light" w:cs="Times New Roman"/>
          <w:b/>
          <w:color w:val="000000"/>
          <w:sz w:val="23"/>
          <w:szCs w:val="23"/>
          <w:u w:val="single"/>
          <w:lang w:val="en-GB" w:bidi="en-US"/>
        </w:rPr>
        <w:t>:</w:t>
      </w:r>
      <w:r w:rsidR="00AE5B77"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Questions</w:t>
      </w:r>
      <w:r w:rsidRPr="00305845">
        <w:rPr>
          <w:rFonts w:ascii="Calibri Light" w:eastAsia="Times New Roman" w:hAnsi="Calibri Light" w:cs="Times New Roman"/>
          <w:b/>
          <w:color w:val="000000"/>
          <w:sz w:val="23"/>
          <w:szCs w:val="23"/>
          <w:lang w:val="en-GB" w:bidi="en-US"/>
        </w:rPr>
        <w:t xml:space="preserve"> </w:t>
      </w:r>
      <w:r w:rsidR="00305845" w:rsidRPr="00305845">
        <w:rPr>
          <w:rFonts w:asciiTheme="minorHAnsi" w:eastAsia="Times New Roman" w:hAnsiTheme="minorHAnsi" w:cs="Times New Roman"/>
          <w:color w:val="000000"/>
          <w:lang w:val="en-GB" w:bidi="en-US"/>
        </w:rPr>
        <w:t>received</w:t>
      </w:r>
      <w:r w:rsidRPr="00305845">
        <w:rPr>
          <w:rFonts w:asciiTheme="minorHAnsi" w:eastAsia="Times New Roman" w:hAnsiTheme="minorHAnsi" w:cs="Times New Roman"/>
          <w:color w:val="000000"/>
          <w:lang w:val="en-GB" w:bidi="en-US"/>
        </w:rPr>
        <w:t xml:space="preserve"> from </w:t>
      </w:r>
      <w:r w:rsidR="00AE5B77" w:rsidRPr="00305845">
        <w:rPr>
          <w:rFonts w:asciiTheme="minorHAnsi" w:eastAsia="Times New Roman" w:hAnsiTheme="minorHAnsi" w:cs="Times New Roman"/>
          <w:color w:val="000000"/>
          <w:lang w:val="en-GB" w:bidi="en-US"/>
        </w:rPr>
        <w:t>“</w:t>
      </w:r>
      <w:hyperlink r:id="rId9" w:history="1">
        <w:r w:rsidR="00AE5B77" w:rsidRPr="00305845">
          <w:rPr>
            <w:rStyle w:val="Hyperlink"/>
            <w:rFonts w:asciiTheme="minorHAnsi" w:hAnsiTheme="minorHAnsi" w:cs="Helvetica"/>
            <w:color w:val="9C6F48"/>
            <w:shd w:val="clear" w:color="auto" w:fill="FFFFFF"/>
            <w:lang w:val="en-GB"/>
          </w:rPr>
          <w:t>destek@bkm.com.tr</w:t>
        </w:r>
      </w:hyperlink>
      <w:r w:rsidR="00AE5B77" w:rsidRPr="00305845">
        <w:rPr>
          <w:rFonts w:asciiTheme="minorHAnsi" w:hAnsiTheme="minorHAnsi"/>
          <w:lang w:val="en-GB"/>
        </w:rPr>
        <w:t>”</w:t>
      </w:r>
      <w:r w:rsidRPr="00305845">
        <w:rPr>
          <w:rFonts w:asciiTheme="minorHAnsi" w:hAnsiTheme="minorHAnsi"/>
          <w:lang w:val="en-GB"/>
        </w:rPr>
        <w:t xml:space="preserve"> replied as soon as possible</w:t>
      </w:r>
      <w:r w:rsidR="00AE5B77" w:rsidRPr="00305845">
        <w:rPr>
          <w:rFonts w:asciiTheme="minorHAnsi" w:hAnsiTheme="minorHAnsi"/>
          <w:lang w:val="en-GB"/>
        </w:rPr>
        <w:t>.</w:t>
      </w:r>
      <w:r w:rsidR="00AE5B77" w:rsidRPr="00305845">
        <w:rPr>
          <w:rFonts w:ascii="Calibri Light" w:eastAsia="Times New Roman" w:hAnsi="Calibri Light" w:cs="Times New Roman"/>
          <w:color w:val="000000"/>
          <w:sz w:val="23"/>
          <w:szCs w:val="23"/>
          <w:lang w:val="en-GB" w:bidi="en-US"/>
        </w:rPr>
        <w:t xml:space="preserve"> </w:t>
      </w:r>
    </w:p>
    <w:p w14:paraId="266490D3" w14:textId="7812ECA3" w:rsidR="00AE5B77" w:rsidRPr="00305845" w:rsidRDefault="00BE4179" w:rsidP="00B72F6E">
      <w:pPr>
        <w:widowControl/>
        <w:autoSpaceDE/>
        <w:autoSpaceDN/>
        <w:spacing w:before="120" w:after="120"/>
        <w:ind w:left="142"/>
        <w:jc w:val="both"/>
        <w:rPr>
          <w:rFonts w:ascii="Calibri Light" w:eastAsia="Times New Roman" w:hAnsi="Calibri Light" w:cs="Times New Roman"/>
          <w:vanish/>
          <w:color w:val="000000"/>
          <w:sz w:val="23"/>
          <w:szCs w:val="23"/>
          <w:lang w:val="en-GB" w:bidi="en-US"/>
          <w:specVanish/>
        </w:rPr>
      </w:pPr>
      <w:r w:rsidRPr="00305845">
        <w:rPr>
          <w:rFonts w:ascii="Calibri Light" w:eastAsia="Times New Roman" w:hAnsi="Calibri Light" w:cs="Times New Roman"/>
          <w:b/>
          <w:color w:val="000000"/>
          <w:sz w:val="23"/>
          <w:szCs w:val="23"/>
          <w:u w:val="single"/>
          <w:lang w:val="en-GB" w:bidi="en-US"/>
        </w:rPr>
        <w:t>Source</w:t>
      </w:r>
      <w:r w:rsidR="00AE5B77" w:rsidRPr="00305845">
        <w:rPr>
          <w:rFonts w:ascii="Calibri Light" w:eastAsia="Times New Roman" w:hAnsi="Calibri Light" w:cs="Times New Roman"/>
          <w:b/>
          <w:color w:val="000000"/>
          <w:sz w:val="23"/>
          <w:szCs w:val="23"/>
          <w:u w:val="single"/>
          <w:lang w:val="en-GB" w:bidi="en-US"/>
        </w:rPr>
        <w:t>:</w:t>
      </w:r>
      <w:r w:rsidR="00AE5B77" w:rsidRPr="00305845">
        <w:rPr>
          <w:rFonts w:ascii="Calibri Light" w:eastAsia="Times New Roman" w:hAnsi="Calibri Light" w:cs="Times New Roman"/>
          <w:b/>
          <w:color w:val="000000"/>
          <w:sz w:val="23"/>
          <w:szCs w:val="23"/>
          <w:lang w:val="en-GB" w:bidi="en-US"/>
        </w:rPr>
        <w:t xml:space="preserve"> </w:t>
      </w:r>
      <w:r w:rsidR="006F2528" w:rsidRPr="00305845">
        <w:rPr>
          <w:rFonts w:ascii="Calibri Light" w:eastAsia="Times New Roman" w:hAnsi="Calibri Light" w:cs="Times New Roman"/>
          <w:color w:val="000000"/>
          <w:sz w:val="23"/>
          <w:szCs w:val="23"/>
          <w:lang w:val="en-GB" w:bidi="en-US"/>
        </w:rPr>
        <w:t>Banks an</w:t>
      </w:r>
      <w:r w:rsidRPr="00305845">
        <w:rPr>
          <w:rFonts w:ascii="Calibri Light" w:eastAsia="Times New Roman" w:hAnsi="Calibri Light" w:cs="Times New Roman"/>
          <w:color w:val="000000"/>
          <w:sz w:val="23"/>
          <w:szCs w:val="23"/>
          <w:lang w:val="en-GB" w:bidi="en-US"/>
        </w:rPr>
        <w:t>d E-Money Institutions operating in T</w:t>
      </w:r>
      <w:r w:rsidR="006F2528" w:rsidRPr="00305845">
        <w:rPr>
          <w:rFonts w:ascii="Calibri Light" w:eastAsia="Times New Roman" w:hAnsi="Calibri Light" w:cs="Times New Roman"/>
          <w:color w:val="000000"/>
          <w:sz w:val="23"/>
          <w:szCs w:val="23"/>
          <w:lang w:val="en-GB" w:bidi="en-US"/>
        </w:rPr>
        <w:t>urkey</w:t>
      </w:r>
    </w:p>
    <w:p w14:paraId="5574283A" w14:textId="77777777" w:rsidR="00BE4179" w:rsidRPr="00305845" w:rsidRDefault="006F2528" w:rsidP="00B72F6E">
      <w:pPr>
        <w:widowControl/>
        <w:autoSpaceDE/>
        <w:autoSpaceDN/>
        <w:spacing w:before="120" w:after="120"/>
        <w:ind w:left="142"/>
        <w:jc w:val="both"/>
        <w:rPr>
          <w:rFonts w:ascii="Calibri Light" w:eastAsia="Times New Roman" w:hAnsi="Calibri Light" w:cs="Times New Roman"/>
          <w:b/>
          <w:color w:val="000000"/>
          <w:sz w:val="23"/>
          <w:szCs w:val="23"/>
          <w:u w:val="single"/>
          <w:lang w:val="en-GB" w:bidi="en-US"/>
        </w:rPr>
      </w:pPr>
      <w:r w:rsidRPr="00305845">
        <w:rPr>
          <w:rFonts w:ascii="Calibri Light" w:eastAsia="Times New Roman" w:hAnsi="Calibri Light" w:cs="Times New Roman"/>
          <w:b/>
          <w:color w:val="000000"/>
          <w:sz w:val="23"/>
          <w:szCs w:val="23"/>
          <w:u w:val="single"/>
          <w:lang w:val="en-GB" w:bidi="en-US"/>
        </w:rPr>
        <w:t xml:space="preserve"> </w:t>
      </w:r>
    </w:p>
    <w:p w14:paraId="7B14B24F" w14:textId="5537264D" w:rsidR="00AE5B77" w:rsidRPr="00305845" w:rsidRDefault="00BE4179" w:rsidP="00B72F6E">
      <w:pPr>
        <w:widowControl/>
        <w:autoSpaceDE/>
        <w:autoSpaceDN/>
        <w:spacing w:before="120" w:after="120"/>
        <w:ind w:left="142"/>
        <w:jc w:val="both"/>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Methodology</w:t>
      </w:r>
      <w:r w:rsidR="00AE5B77" w:rsidRPr="00305845">
        <w:rPr>
          <w:rFonts w:ascii="Calibri Light" w:eastAsia="Times New Roman" w:hAnsi="Calibri Light" w:cs="Times New Roman"/>
          <w:b/>
          <w:color w:val="000000"/>
          <w:sz w:val="23"/>
          <w:szCs w:val="23"/>
          <w:u w:val="single"/>
          <w:lang w:val="en-GB" w:bidi="en-US"/>
        </w:rPr>
        <w:t>:</w:t>
      </w:r>
      <w:r w:rsidR="00AE5B77"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 xml:space="preserve">Collected data is consolidated and indexed after </w:t>
      </w:r>
      <w:r w:rsidR="00305845" w:rsidRPr="00305845">
        <w:rPr>
          <w:rFonts w:ascii="Calibri Light" w:eastAsia="Times New Roman" w:hAnsi="Calibri Light" w:cs="Times New Roman"/>
          <w:color w:val="000000"/>
          <w:sz w:val="23"/>
          <w:szCs w:val="23"/>
          <w:lang w:val="en-GB" w:bidi="en-US"/>
        </w:rPr>
        <w:t>consistency</w:t>
      </w:r>
      <w:r w:rsidRPr="00305845">
        <w:rPr>
          <w:rFonts w:ascii="Calibri Light" w:eastAsia="Times New Roman" w:hAnsi="Calibri Light" w:cs="Times New Roman"/>
          <w:color w:val="000000"/>
          <w:sz w:val="23"/>
          <w:szCs w:val="23"/>
          <w:lang w:val="en-GB" w:bidi="en-US"/>
        </w:rPr>
        <w:t xml:space="preserve"> and quality checks</w:t>
      </w:r>
    </w:p>
    <w:p w14:paraId="640981B9" w14:textId="545A0B9A" w:rsidR="00AE5B77" w:rsidRPr="00305845" w:rsidRDefault="008830AD" w:rsidP="00203296">
      <w:pPr>
        <w:widowControl/>
        <w:autoSpaceDE/>
        <w:autoSpaceDN/>
        <w:spacing w:before="120" w:after="120"/>
        <w:ind w:left="142"/>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Data release</w:t>
      </w:r>
      <w:r w:rsidR="00BE4179" w:rsidRPr="00305845">
        <w:rPr>
          <w:rFonts w:ascii="Calibri Light" w:eastAsia="Times New Roman" w:hAnsi="Calibri Light" w:cs="Times New Roman"/>
          <w:b/>
          <w:color w:val="000000"/>
          <w:sz w:val="23"/>
          <w:szCs w:val="23"/>
          <w:u w:val="single"/>
          <w:lang w:val="en-GB" w:bidi="en-US"/>
        </w:rPr>
        <w:t xml:space="preserve"> methodology</w:t>
      </w:r>
      <w:r w:rsidR="00AE5B77" w:rsidRPr="00305845">
        <w:rPr>
          <w:rFonts w:ascii="Calibri Light" w:eastAsia="Times New Roman" w:hAnsi="Calibri Light" w:cs="Times New Roman"/>
          <w:b/>
          <w:color w:val="000000"/>
          <w:sz w:val="23"/>
          <w:szCs w:val="23"/>
          <w:u w:val="single"/>
          <w:lang w:val="en-GB" w:bidi="en-US"/>
        </w:rPr>
        <w:t>:</w:t>
      </w:r>
      <w:r w:rsidR="00AE5B77" w:rsidRPr="00305845">
        <w:rPr>
          <w:rFonts w:ascii="Calibri Light" w:eastAsia="Times New Roman" w:hAnsi="Calibri Light" w:cs="Times New Roman"/>
          <w:color w:val="000000"/>
          <w:sz w:val="23"/>
          <w:szCs w:val="23"/>
          <w:lang w:val="en-GB" w:bidi="en-US"/>
        </w:rPr>
        <w:t xml:space="preserve"> </w:t>
      </w:r>
      <w:proofErr w:type="spellStart"/>
      <w:r w:rsidR="00722FE4">
        <w:rPr>
          <w:rFonts w:ascii="Calibri Light" w:eastAsia="Times New Roman" w:hAnsi="Calibri Light" w:cs="Times New Roman"/>
          <w:color w:val="000000"/>
          <w:sz w:val="23"/>
          <w:szCs w:val="23"/>
          <w:lang w:val="en-GB" w:bidi="en-US"/>
        </w:rPr>
        <w:t>Cardmeter</w:t>
      </w:r>
      <w:proofErr w:type="spellEnd"/>
      <w:r w:rsidR="00722FE4">
        <w:rPr>
          <w:rFonts w:ascii="Calibri Light" w:eastAsia="Times New Roman" w:hAnsi="Calibri Light" w:cs="Times New Roman"/>
          <w:color w:val="000000"/>
          <w:sz w:val="23"/>
          <w:szCs w:val="23"/>
          <w:lang w:val="en-GB" w:bidi="en-US"/>
        </w:rPr>
        <w:t xml:space="preserve"> data released on BKM website and on </w:t>
      </w:r>
      <w:proofErr w:type="gramStart"/>
      <w:r w:rsidR="00722FE4">
        <w:rPr>
          <w:rFonts w:ascii="Calibri Light" w:eastAsia="Times New Roman" w:hAnsi="Calibri Light" w:cs="Times New Roman"/>
          <w:color w:val="000000"/>
          <w:sz w:val="23"/>
          <w:szCs w:val="23"/>
          <w:lang w:val="en-GB" w:bidi="en-US"/>
        </w:rPr>
        <w:t>CBRT</w:t>
      </w:r>
      <w:bookmarkStart w:id="0" w:name="_GoBack"/>
      <w:bookmarkEnd w:id="0"/>
      <w:r w:rsidRPr="00305845">
        <w:rPr>
          <w:rFonts w:ascii="Calibri Light" w:eastAsia="Times New Roman" w:hAnsi="Calibri Light" w:cs="Times New Roman"/>
          <w:color w:val="000000"/>
          <w:sz w:val="23"/>
          <w:szCs w:val="23"/>
          <w:lang w:val="en-GB" w:bidi="en-US"/>
        </w:rPr>
        <w:t>‘</w:t>
      </w:r>
      <w:proofErr w:type="gramEnd"/>
      <w:r w:rsidRPr="00305845">
        <w:rPr>
          <w:rFonts w:ascii="Calibri Light" w:eastAsia="Times New Roman" w:hAnsi="Calibri Light" w:cs="Times New Roman"/>
          <w:color w:val="000000"/>
          <w:sz w:val="23"/>
          <w:szCs w:val="23"/>
          <w:lang w:val="en-GB" w:bidi="en-US"/>
        </w:rPr>
        <w:t>s EVDS Platform</w:t>
      </w:r>
      <w:r w:rsidR="00AE5B77" w:rsidRPr="00305845">
        <w:rPr>
          <w:rFonts w:ascii="Calibri Light" w:eastAsia="Times New Roman" w:hAnsi="Calibri Light" w:cs="Times New Roman"/>
          <w:color w:val="000000"/>
          <w:sz w:val="23"/>
          <w:szCs w:val="23"/>
          <w:lang w:val="en-GB" w:bidi="en-US"/>
        </w:rPr>
        <w:t xml:space="preserve">. </w:t>
      </w:r>
    </w:p>
    <w:p w14:paraId="10301652" w14:textId="7E01B6EA" w:rsidR="009C05F5" w:rsidRPr="00305845" w:rsidRDefault="00BE4179" w:rsidP="00DE10BD">
      <w:pPr>
        <w:widowControl/>
        <w:autoSpaceDE/>
        <w:autoSpaceDN/>
        <w:spacing w:before="120" w:after="120"/>
        <w:ind w:left="142"/>
        <w:rPr>
          <w:rFonts w:ascii="Calibri Light" w:eastAsia="Times New Roman" w:hAnsi="Calibri Light" w:cs="Times New Roman"/>
          <w:color w:val="000000"/>
          <w:sz w:val="23"/>
          <w:szCs w:val="23"/>
          <w:lang w:val="en-GB" w:bidi="en-US"/>
        </w:rPr>
      </w:pPr>
      <w:r w:rsidRPr="00305845">
        <w:rPr>
          <w:rFonts w:ascii="Calibri Light" w:eastAsia="Times New Roman" w:hAnsi="Calibri Light" w:cs="Times New Roman"/>
          <w:b/>
          <w:color w:val="000000"/>
          <w:sz w:val="23"/>
          <w:szCs w:val="23"/>
          <w:u w:val="single"/>
          <w:lang w:val="en-GB" w:bidi="en-US"/>
        </w:rPr>
        <w:t>Seasonality adjustments</w:t>
      </w:r>
      <w:r w:rsidR="00AE5B77" w:rsidRPr="00305845">
        <w:rPr>
          <w:rFonts w:ascii="Calibri Light" w:eastAsia="Times New Roman" w:hAnsi="Calibri Light" w:cs="Times New Roman"/>
          <w:b/>
          <w:color w:val="000000"/>
          <w:sz w:val="23"/>
          <w:szCs w:val="23"/>
          <w:u w:val="single"/>
          <w:lang w:val="en-GB" w:bidi="en-US"/>
        </w:rPr>
        <w:t>:</w:t>
      </w:r>
      <w:r w:rsidR="00AE5B77" w:rsidRPr="00305845">
        <w:rPr>
          <w:rFonts w:ascii="Calibri Light" w:eastAsia="Times New Roman" w:hAnsi="Calibri Light" w:cs="Times New Roman"/>
          <w:b/>
          <w:color w:val="000000"/>
          <w:sz w:val="23"/>
          <w:szCs w:val="23"/>
          <w:lang w:val="en-GB" w:bidi="en-US"/>
        </w:rPr>
        <w:t xml:space="preserve"> </w:t>
      </w:r>
      <w:r w:rsidRPr="00305845">
        <w:rPr>
          <w:rFonts w:ascii="Calibri Light" w:eastAsia="Times New Roman" w:hAnsi="Calibri Light" w:cs="Times New Roman"/>
          <w:color w:val="000000"/>
          <w:sz w:val="23"/>
          <w:szCs w:val="23"/>
          <w:lang w:val="en-GB" w:bidi="en-US"/>
        </w:rPr>
        <w:t>none</w:t>
      </w:r>
      <w:r w:rsidR="00AE5B77" w:rsidRPr="00305845">
        <w:rPr>
          <w:rFonts w:ascii="Calibri Light" w:eastAsia="Times New Roman" w:hAnsi="Calibri Light" w:cs="Times New Roman"/>
          <w:color w:val="000000"/>
          <w:sz w:val="23"/>
          <w:szCs w:val="23"/>
          <w:lang w:val="en-GB" w:bidi="en-US"/>
        </w:rPr>
        <w:t>.</w:t>
      </w:r>
    </w:p>
    <w:sectPr w:rsidR="009C05F5" w:rsidRPr="00305845" w:rsidSect="00DD068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offsetFrom="page">
        <w:top w:val="single" w:sz="12" w:space="24" w:color="A7986F"/>
        <w:left w:val="single" w:sz="12" w:space="24" w:color="A7986F"/>
        <w:bottom w:val="single" w:sz="12" w:space="24" w:color="A7986F"/>
        <w:right w:val="single" w:sz="12" w:space="24" w:color="A7986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50A1A" w14:textId="77777777" w:rsidR="00CE2AF6" w:rsidRDefault="00CE2AF6" w:rsidP="005C5D7F">
      <w:r>
        <w:separator/>
      </w:r>
    </w:p>
  </w:endnote>
  <w:endnote w:type="continuationSeparator" w:id="0">
    <w:p w14:paraId="65C2A524" w14:textId="77777777" w:rsidR="00CE2AF6" w:rsidRDefault="00CE2AF6" w:rsidP="005C5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7A324" w14:textId="77777777" w:rsidR="005C5D7F" w:rsidRDefault="005C5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EE973" w14:textId="77777777" w:rsidR="005C5D7F" w:rsidRDefault="005C5D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8FFC" w14:textId="77777777" w:rsidR="005C5D7F" w:rsidRDefault="005C5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87795" w14:textId="77777777" w:rsidR="00CE2AF6" w:rsidRDefault="00CE2AF6" w:rsidP="005C5D7F">
      <w:r>
        <w:separator/>
      </w:r>
    </w:p>
  </w:footnote>
  <w:footnote w:type="continuationSeparator" w:id="0">
    <w:p w14:paraId="37B4EE4C" w14:textId="77777777" w:rsidR="00CE2AF6" w:rsidRDefault="00CE2AF6" w:rsidP="005C5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ABDC4" w14:textId="24DACDD3" w:rsidR="005C5D7F" w:rsidRDefault="005C5D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68FA9" w14:textId="7916E31A" w:rsidR="005C5D7F" w:rsidRDefault="005C5D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144A" w14:textId="6B9DEEB0" w:rsidR="005C5D7F" w:rsidRDefault="005C5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C9C"/>
    <w:multiLevelType w:val="hybridMultilevel"/>
    <w:tmpl w:val="92D4603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764E4F13"/>
    <w:multiLevelType w:val="hybridMultilevel"/>
    <w:tmpl w:val="9F0059D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3D8"/>
    <w:rsid w:val="00075EE1"/>
    <w:rsid w:val="00166F16"/>
    <w:rsid w:val="001B5208"/>
    <w:rsid w:val="001E6DE3"/>
    <w:rsid w:val="00203296"/>
    <w:rsid w:val="00222E53"/>
    <w:rsid w:val="00280DCA"/>
    <w:rsid w:val="0028150F"/>
    <w:rsid w:val="00305845"/>
    <w:rsid w:val="003E052D"/>
    <w:rsid w:val="00441D88"/>
    <w:rsid w:val="005746FB"/>
    <w:rsid w:val="0059133F"/>
    <w:rsid w:val="00596C05"/>
    <w:rsid w:val="005C5D7F"/>
    <w:rsid w:val="005E3E8E"/>
    <w:rsid w:val="00647D90"/>
    <w:rsid w:val="00666561"/>
    <w:rsid w:val="0066695C"/>
    <w:rsid w:val="00684778"/>
    <w:rsid w:val="006F2528"/>
    <w:rsid w:val="00702FEE"/>
    <w:rsid w:val="00722FE4"/>
    <w:rsid w:val="007409FD"/>
    <w:rsid w:val="00846B2F"/>
    <w:rsid w:val="008830AD"/>
    <w:rsid w:val="008D67F0"/>
    <w:rsid w:val="0094355F"/>
    <w:rsid w:val="00971766"/>
    <w:rsid w:val="009B330A"/>
    <w:rsid w:val="009C05F5"/>
    <w:rsid w:val="00A41384"/>
    <w:rsid w:val="00AE5B77"/>
    <w:rsid w:val="00B343D8"/>
    <w:rsid w:val="00B72F6E"/>
    <w:rsid w:val="00B925B2"/>
    <w:rsid w:val="00BE4179"/>
    <w:rsid w:val="00C242BA"/>
    <w:rsid w:val="00CE2AF6"/>
    <w:rsid w:val="00CF51C2"/>
    <w:rsid w:val="00DD0682"/>
    <w:rsid w:val="00DE10BD"/>
    <w:rsid w:val="00E114D7"/>
    <w:rsid w:val="00E8101F"/>
    <w:rsid w:val="00F654D8"/>
    <w:rsid w:val="00F84068"/>
    <w:rsid w:val="00FD1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D7E46C"/>
  <w15:chartTrackingRefBased/>
  <w15:docId w15:val="{96543F5A-5B41-403C-903F-05CA3768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343D8"/>
    <w:pPr>
      <w:widowControl w:val="0"/>
      <w:autoSpaceDE w:val="0"/>
      <w:autoSpaceDN w:val="0"/>
      <w:spacing w:after="0" w:line="240" w:lineRule="auto"/>
    </w:pPr>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343D8"/>
    <w:pPr>
      <w:ind w:left="59"/>
    </w:pPr>
  </w:style>
  <w:style w:type="paragraph" w:styleId="BodyText">
    <w:name w:val="Body Text"/>
    <w:basedOn w:val="Normal"/>
    <w:link w:val="BodyTextChar"/>
    <w:uiPriority w:val="1"/>
    <w:qFormat/>
    <w:rsid w:val="00B343D8"/>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B343D8"/>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B343D8"/>
    <w:rPr>
      <w:sz w:val="16"/>
      <w:szCs w:val="16"/>
    </w:rPr>
  </w:style>
  <w:style w:type="paragraph" w:styleId="CommentText">
    <w:name w:val="annotation text"/>
    <w:basedOn w:val="Normal"/>
    <w:link w:val="CommentTextChar"/>
    <w:uiPriority w:val="99"/>
    <w:semiHidden/>
    <w:unhideWhenUsed/>
    <w:rsid w:val="00B343D8"/>
    <w:rPr>
      <w:sz w:val="20"/>
      <w:szCs w:val="20"/>
    </w:rPr>
  </w:style>
  <w:style w:type="character" w:customStyle="1" w:styleId="CommentTextChar">
    <w:name w:val="Comment Text Char"/>
    <w:basedOn w:val="DefaultParagraphFont"/>
    <w:link w:val="CommentText"/>
    <w:uiPriority w:val="99"/>
    <w:semiHidden/>
    <w:rsid w:val="00B343D8"/>
    <w:rPr>
      <w:rFonts w:ascii="Calibri" w:eastAsia="Calibri" w:hAnsi="Calibri" w:cs="Calibri"/>
      <w:sz w:val="20"/>
      <w:szCs w:val="20"/>
      <w:lang w:val="en-US"/>
    </w:rPr>
  </w:style>
  <w:style w:type="paragraph" w:styleId="BalloonText">
    <w:name w:val="Balloon Text"/>
    <w:basedOn w:val="Normal"/>
    <w:link w:val="BalloonTextChar"/>
    <w:uiPriority w:val="99"/>
    <w:semiHidden/>
    <w:unhideWhenUsed/>
    <w:rsid w:val="00B34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3D8"/>
    <w:rPr>
      <w:rFonts w:ascii="Segoe UI" w:eastAsia="Calibri" w:hAnsi="Segoe UI" w:cs="Segoe UI"/>
      <w:sz w:val="18"/>
      <w:szCs w:val="18"/>
      <w:lang w:val="en-US"/>
    </w:rPr>
  </w:style>
  <w:style w:type="character" w:styleId="Hyperlink">
    <w:name w:val="Hyperlink"/>
    <w:basedOn w:val="DefaultParagraphFont"/>
    <w:uiPriority w:val="99"/>
    <w:rsid w:val="00AE5B77"/>
    <w:rPr>
      <w:color w:val="0000FF"/>
      <w:u w:val="single"/>
    </w:rPr>
  </w:style>
  <w:style w:type="paragraph" w:styleId="CommentSubject">
    <w:name w:val="annotation subject"/>
    <w:basedOn w:val="CommentText"/>
    <w:next w:val="CommentText"/>
    <w:link w:val="CommentSubjectChar"/>
    <w:uiPriority w:val="99"/>
    <w:semiHidden/>
    <w:unhideWhenUsed/>
    <w:rsid w:val="00203296"/>
    <w:rPr>
      <w:b/>
      <w:bCs/>
    </w:rPr>
  </w:style>
  <w:style w:type="character" w:customStyle="1" w:styleId="CommentSubjectChar">
    <w:name w:val="Comment Subject Char"/>
    <w:basedOn w:val="CommentTextChar"/>
    <w:link w:val="CommentSubject"/>
    <w:uiPriority w:val="99"/>
    <w:semiHidden/>
    <w:rsid w:val="00203296"/>
    <w:rPr>
      <w:rFonts w:ascii="Calibri" w:eastAsia="Calibri" w:hAnsi="Calibri" w:cs="Calibri"/>
      <w:b/>
      <w:bCs/>
      <w:sz w:val="20"/>
      <w:szCs w:val="20"/>
      <w:lang w:val="en-US"/>
    </w:rPr>
  </w:style>
  <w:style w:type="paragraph" w:styleId="Header">
    <w:name w:val="header"/>
    <w:basedOn w:val="Normal"/>
    <w:link w:val="HeaderChar"/>
    <w:uiPriority w:val="99"/>
    <w:unhideWhenUsed/>
    <w:rsid w:val="005C5D7F"/>
    <w:pPr>
      <w:tabs>
        <w:tab w:val="center" w:pos="4536"/>
        <w:tab w:val="right" w:pos="9072"/>
      </w:tabs>
    </w:pPr>
  </w:style>
  <w:style w:type="character" w:customStyle="1" w:styleId="HeaderChar">
    <w:name w:val="Header Char"/>
    <w:basedOn w:val="DefaultParagraphFont"/>
    <w:link w:val="Header"/>
    <w:uiPriority w:val="99"/>
    <w:rsid w:val="005C5D7F"/>
    <w:rPr>
      <w:rFonts w:ascii="Calibri" w:eastAsia="Calibri" w:hAnsi="Calibri" w:cs="Calibri"/>
      <w:lang w:val="en-US"/>
    </w:rPr>
  </w:style>
  <w:style w:type="paragraph" w:styleId="Footer">
    <w:name w:val="footer"/>
    <w:basedOn w:val="Normal"/>
    <w:link w:val="FooterChar"/>
    <w:uiPriority w:val="99"/>
    <w:unhideWhenUsed/>
    <w:rsid w:val="005C5D7F"/>
    <w:pPr>
      <w:tabs>
        <w:tab w:val="center" w:pos="4536"/>
        <w:tab w:val="right" w:pos="9072"/>
      </w:tabs>
    </w:pPr>
  </w:style>
  <w:style w:type="character" w:customStyle="1" w:styleId="FooterChar">
    <w:name w:val="Footer Char"/>
    <w:basedOn w:val="DefaultParagraphFont"/>
    <w:link w:val="Footer"/>
    <w:uiPriority w:val="99"/>
    <w:rsid w:val="005C5D7F"/>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82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stek@bkm.com.t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2</Pages>
  <Words>533</Words>
  <Characters>3039</Characters>
  <Application>Microsoft Office Word</Application>
  <DocSecurity>0</DocSecurity>
  <Lines>25</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HP Inc.</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 Aloğlu</dc:creator>
  <cp:keywords/>
  <dc:description/>
  <cp:lastModifiedBy>Çağatay Gürpınar</cp:lastModifiedBy>
  <cp:revision>6</cp:revision>
  <cp:lastPrinted>2020-07-22T07:52:00Z</cp:lastPrinted>
  <dcterms:created xsi:type="dcterms:W3CDTF">2020-08-05T05:33:00Z</dcterms:created>
  <dcterms:modified xsi:type="dcterms:W3CDTF">2020-08-17T11:51:00Z</dcterms:modified>
</cp:coreProperties>
</file>